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3260A" w14:textId="77777777" w:rsidR="005623A6" w:rsidRDefault="005623A6"/>
    <w:tbl>
      <w:tblPr>
        <w:tblW w:w="891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790"/>
        <w:gridCol w:w="6120"/>
      </w:tblGrid>
      <w:tr w:rsidR="008B3906" w:rsidRPr="008B3906" w14:paraId="0750B1C0" w14:textId="77777777" w:rsidTr="008D2424">
        <w:trPr>
          <w:trHeight w:val="300"/>
        </w:trPr>
        <w:tc>
          <w:tcPr>
            <w:tcW w:w="2790" w:type="dxa"/>
            <w:tcBorders>
              <w:top w:val="single" w:sz="4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8FC3" w14:textId="77777777" w:rsidR="008B3906" w:rsidRPr="00083CDF" w:rsidRDefault="008B3906" w:rsidP="008B3906">
            <w:pPr>
              <w:rPr>
                <w:rFonts w:eastAsia="Times New Roman" w:cs="Times New Roman"/>
                <w:sz w:val="22"/>
                <w:szCs w:val="22"/>
              </w:rPr>
            </w:pPr>
            <w:r w:rsidRPr="00083CDF">
              <w:rPr>
                <w:rFonts w:eastAsia="Times New Roman" w:cs="Times New Roman"/>
                <w:sz w:val="22"/>
                <w:szCs w:val="22"/>
              </w:rPr>
              <w:t>Items</w:t>
            </w:r>
          </w:p>
        </w:tc>
        <w:tc>
          <w:tcPr>
            <w:tcW w:w="6120" w:type="dxa"/>
            <w:tcBorders>
              <w:top w:val="single" w:sz="4" w:space="0" w:color="CCCCCC"/>
              <w:left w:val="nil"/>
              <w:bottom w:val="single" w:sz="4" w:space="0" w:color="auto"/>
              <w:right w:val="single" w:sz="4" w:space="0" w:color="CCCCCC"/>
            </w:tcBorders>
            <w:shd w:val="clear" w:color="auto" w:fill="auto"/>
            <w:vAlign w:val="center"/>
            <w:hideMark/>
          </w:tcPr>
          <w:p w14:paraId="0A660815" w14:textId="77777777" w:rsidR="008B3906" w:rsidRPr="009A3B5D" w:rsidRDefault="008B3906" w:rsidP="008B3906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Description and critical features</w:t>
            </w:r>
          </w:p>
        </w:tc>
      </w:tr>
      <w:tr w:rsidR="008B3906" w:rsidRPr="008B3906" w14:paraId="5AC2DF8F" w14:textId="77777777" w:rsidTr="0096273E">
        <w:trPr>
          <w:trHeight w:val="1106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B4FE" w14:textId="77777777" w:rsidR="008B3906" w:rsidRPr="00083CDF" w:rsidRDefault="008B3906" w:rsidP="00100A73">
            <w:pPr>
              <w:rPr>
                <w:rFonts w:eastAsia="Times New Roman" w:cs="Times New Roman"/>
                <w:sz w:val="22"/>
                <w:szCs w:val="22"/>
              </w:rPr>
            </w:pPr>
            <w:r w:rsidRPr="00083CDF">
              <w:rPr>
                <w:rFonts w:eastAsia="Times New Roman" w:cs="Times New Roman"/>
                <w:sz w:val="22"/>
                <w:szCs w:val="22"/>
              </w:rPr>
              <w:t>1.     Culturally and contextually relevant instruction is important to how I teach.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CCCCCC"/>
            </w:tcBorders>
            <w:shd w:val="clear" w:color="auto" w:fill="auto"/>
            <w:hideMark/>
          </w:tcPr>
          <w:p w14:paraId="7E8F4E7C" w14:textId="5D15DFC4" w:rsidR="008B3906" w:rsidRPr="009A3B5D" w:rsidRDefault="008B3906" w:rsidP="00593BED">
            <w:pPr>
              <w:ind w:right="72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I believe it’s important to incorporate my own self-reflection of biases, knowledge about my students' culture/learning history, and the classroom context (e.g. classroom structure, resources, teacher/peer interactions) into my teachings</w:t>
            </w:r>
            <w:r w:rsidR="00DC3D1C"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  <w:r w:rsidR="00BC17F1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593BED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/>
            </w:r>
            <w:r w:rsidR="00BC17F1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ADDIN PAPERS2_CITATIONS &lt;citation&gt;&lt;priority&gt;0&lt;/priority&gt;&lt;uuid&gt;707A78BB-7747-4E99-A9FB-F4A9613F1AA7&lt;/uuid&gt;&lt;publications&gt;&lt;publication&gt;&lt;subtype&gt;400&lt;/subtype&gt;&lt;publisher&gt;Pergamon&lt;/publisher&gt;&lt;title&gt;Navigating the unfamiliar in a quest towards culturally responsive pedagogy in the classroom&lt;/title&gt;&lt;url&gt;http://linkinghub.elsevier.com/retrieve/pii/S0742051X08002059&lt;/url&gt;&lt;volume&gt;25&lt;/volume&gt;&lt;publication_date&gt;99200904011200000000222000&lt;/publication_date&gt;&lt;uuid&gt;4A09CCA9-6758-4080-B2F5-E3235C88FB37&lt;/uuid&gt;&lt;type&gt;400&lt;/type&gt;&lt;number&gt;3&lt;/number&gt;&lt;doi&gt;10.1016/j.tate.2008.11.015&lt;/doi&gt;&lt;startpage&gt;461&lt;/startpage&gt;&lt;endpage&gt;467&lt;/endpage&gt;&lt;bundle&gt;&lt;publication&gt;&lt;title&gt;Teaching and Teacher Education&lt;/title&gt;&lt;uuid&gt;20FE1038-3FE5-40C3-9E90-F04927096DD4&lt;/uuid&gt;&lt;subtype&gt;-100&lt;/subtype&gt;&lt;publisher&gt;Elsevier Ltd&lt;/publisher&gt;&lt;type&gt;-100&lt;/type&gt;&lt;/publication&gt;&lt;/bundle&gt;&lt;authors&gt;&lt;author&gt;&lt;lastName&gt;Baskerville&lt;/lastName&gt;&lt;firstName&gt;Delia&lt;/firstName&gt;&lt;/author&gt;&lt;/authors&gt;&lt;/publication&gt;&lt;publication&gt;&lt;subtype&gt;400&lt;/subtype&gt;&lt;title&gt;Consideration of Culture and Context in School-Wide Positive Behavior Support&lt;/title&gt;&lt;url&gt;http://journals.sagepub.com/doi/10.1177/1098300712442242&lt;/url&gt;&lt;volume&gt;14&lt;/volume&gt;&lt;publication_date&gt;99201209041200000000222000&lt;/publication_date&gt;&lt;uuid&gt;BFACFC01-24C6-4E61-AFA5-8383CCB4483E&lt;/uuid&gt;&lt;type&gt;400&lt;/type&gt;&lt;number&gt;4&lt;/number&gt;&lt;subtitle&gt;A Review of Current Literature&lt;/subtitle&gt;&lt;doi&gt;10.1177/1098300712442242&lt;/doi&gt;&lt;startpage&gt;209&lt;/startpage&gt;&lt;endpage&gt;219&lt;/endpage&gt;&lt;bundle&gt;&lt;publication&gt;&lt;title&gt;Journal of Positive Behavior Interventions&lt;/title&gt;&lt;uuid&gt;D8A56752-798F-44F9-84A8-F0D3E1B4FA44&lt;/uuid&gt;&lt;subtype&gt;-100&lt;/subtype&gt;&lt;type&gt;-100&lt;/type&gt;&lt;/publication&gt;&lt;/bundle&gt;&lt;authors&gt;&lt;author&gt;&lt;lastName&gt;Fallon&lt;/lastName&gt;&lt;firstName&gt;Lindsay&lt;/firstName&gt;&lt;middleNames&gt;M&lt;/middleNames&gt;&lt;/author&gt;&lt;author&gt;&lt;lastName&gt;O’Keeffe&lt;/lastName&gt;&lt;firstName&gt;Breda&lt;/firstName&gt;&lt;middleNames&gt;V&lt;/middleNames&gt;&lt;/author&gt;&lt;author&gt;&lt;lastName&gt;Sugai&lt;/lastName&gt;&lt;firstName&gt;George&lt;/firstName&gt;&lt;/author&gt;&lt;/authors&gt;&lt;/publication&gt;&lt;publication&gt;&lt;subtype&gt;400&lt;/subtype&gt;&lt;publisher&gt;Elsevier&lt;/publisher&gt;&lt;title&gt;Addressing Student Diversity via Culturally Responsive Pedagogy&lt;/title&gt;&lt;url&gt;https://linkinghub.elsevier.com/retrieve/pii/S1877042814031371&lt;/url&gt;&lt;volume&gt;134&lt;/volume&gt;&lt;publication_date&gt;99201405151200000000222000&lt;/publication_date&gt;&lt;uuid&gt;0AA91B3D-2E01-4C1B-9825-6EB325701EAC&lt;/uuid&gt;&lt;type&gt;400&lt;/type&gt;&lt;doi&gt;10.1016/j.sbspro.2014.04.227&lt;/doi&gt;&lt;startpage&gt;101&lt;/startpage&gt;&lt;endpage&gt;108&lt;/endpage&gt;&lt;bundle&gt;&lt;publication&gt;&lt;title&gt;Procedia - Social and Behavioral Sciences&lt;/title&gt;&lt;uuid&gt;2CEB663E-D08E-4D5E-9033-2DBCD4B6573E&lt;/uuid&gt;&lt;subtype&gt;-100&lt;/subtype&gt;&lt;type&gt;-100&lt;/type&gt;&lt;/publication&gt;&lt;/bundle&gt;&lt;authors&gt;&lt;author&gt;&lt;lastName&gt;Maasum&lt;/lastName&gt;&lt;firstName&gt;Tengku&lt;/firstName&gt;&lt;middleNames&gt;Nor Rizan Tengku Mohd&lt;/middleNames&gt;&lt;/author&gt;&lt;author&gt;&lt;lastName&gt;Maarof&lt;/lastName&gt;&lt;firstName&gt;Nooreiny&lt;/firstName&gt;&lt;/author&gt;&lt;author&gt;&lt;lastName&gt;Ali&lt;/lastName&gt;&lt;firstName&gt;Manisah&lt;/firstName&gt;&lt;middleNames&gt;Mohd&lt;/middleNames&gt;&lt;/author&gt;&lt;/authors&gt;&lt;/publication&gt;&lt;publication&gt;&lt;subtype&gt;400&lt;/subtype&gt;&lt;publisher&gt;SAGE Publications&lt;/publisher&gt;&lt;title&gt;Toward a Conception of Culturally Responsive Classroom Management&lt;/title&gt;&lt;url&gt;http://journals.sagepub.com/doi/10.1177/0022487103259812&lt;/url&gt;&lt;volume&gt;55&lt;/volume&gt;&lt;publication_date&gt;99200400001200000000200000&lt;/publication_date&gt;&lt;uuid&gt;7D58F9A2-968B-463C-913E-34512610B784&lt;/uuid&gt;&lt;type&gt;400&lt;/type&gt;&lt;number&gt;1&lt;/number&gt;&lt;doi&gt;10.1177/0022487103259812&lt;/doi&gt;&lt;startpage&gt;25&lt;/startpage&gt;&lt;endpage&gt;38&lt;/endpage&gt;&lt;bundle&gt;&lt;publication&gt;&lt;title&gt;Journal of Teacher Education&lt;/title&gt;&lt;uuid&gt;E7C0FB29-9B2D-4FFA-80E7-5EEDC7816AA3&lt;/uuid&gt;&lt;subtype&gt;-100&lt;/subtype&gt;&lt;type&gt;-100&lt;/type&gt;&lt;/publication&gt;&lt;/bundle&gt;&lt;authors&gt;&lt;author&gt;&lt;lastName&gt;Weinstein&lt;/lastName&gt;&lt;firstName&gt;Carol&lt;/firstName&gt;&lt;middleNames&gt;S&lt;/middleNames&gt;&lt;/author&gt;&lt;author&gt;&lt;lastName&gt;Tomlinson-Clarke&lt;/lastName&gt;&lt;firstName&gt;Saundra&lt;/firstName&gt;&lt;/author&gt;&lt;author&gt;&lt;lastName&gt;Curran&lt;/lastName&gt;&lt;firstName&gt;Mary&lt;/firstName&gt;&lt;/author&gt;&lt;/authors&gt;&lt;/publication&gt;&lt;/publications&gt;&lt;cites&gt;&lt;/cites&gt;&lt;/citation&gt;</w:instrText>
            </w:r>
            <w:r w:rsidR="00593BED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="00BC17F1">
              <w:rPr>
                <w:rFonts w:cs="Times New Roman"/>
                <w:sz w:val="22"/>
                <w:szCs w:val="22"/>
                <w:vertAlign w:val="superscript"/>
              </w:rPr>
              <w:t>1-4</w:t>
            </w:r>
            <w:r w:rsidR="00593BED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</w:p>
        </w:tc>
      </w:tr>
      <w:tr w:rsidR="008B3906" w:rsidRPr="008B3906" w14:paraId="354B5E1D" w14:textId="77777777" w:rsidTr="00100A73">
        <w:trPr>
          <w:trHeight w:val="1439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5C2D" w14:textId="77777777" w:rsidR="008B3906" w:rsidRPr="00083CDF" w:rsidRDefault="008B3906" w:rsidP="00100A73">
            <w:pPr>
              <w:rPr>
                <w:rFonts w:eastAsia="Times New Roman" w:cs="Times New Roman"/>
                <w:sz w:val="22"/>
                <w:szCs w:val="22"/>
              </w:rPr>
            </w:pPr>
            <w:r w:rsidRPr="00083CDF">
              <w:rPr>
                <w:rFonts w:eastAsia="Times New Roman" w:cs="Times New Roman"/>
                <w:sz w:val="22"/>
                <w:szCs w:val="22"/>
              </w:rPr>
              <w:t>2.     I know how to provide culturally and contextually relevant instruction.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CCCCCC"/>
            </w:tcBorders>
            <w:shd w:val="clear" w:color="auto" w:fill="auto"/>
            <w:hideMark/>
          </w:tcPr>
          <w:p w14:paraId="1267DB0E" w14:textId="2B364EED" w:rsidR="008B3906" w:rsidRPr="009A3B5D" w:rsidRDefault="008B3906" w:rsidP="00100A7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I have the knowledge and skills to provide instruction that is appropriate for my students’ unique and diverse characteristics</w:t>
            </w:r>
            <w:r w:rsidR="00DC3D1C"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  <w:r w:rsidR="004B3C60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DC3D1C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/>
            </w:r>
            <w:r w:rsidR="00BC17F1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ADDIN PAPERS2_CITATIONS &lt;citation&gt;&lt;priority&gt;0&lt;/priority&gt;&lt;uuid&gt;A0A63511-783A-4048-AC27-30C8D6E37A76&lt;/uuid&gt;&lt;publications&gt;&lt;publication&gt;&lt;subtype&gt;400&lt;/subtype&gt;&lt;title&gt;A Contextual Consideration of Culture and School-Wide Positive Behavior Support&lt;/title&gt;&lt;url&gt;http://journals.sagepub.com/doi/10.1177/1098300711426334&lt;/url&gt;&lt;volume&gt;14&lt;/volume&gt;&lt;publication_date&gt;99201209041200000000222000&lt;/publication_date&gt;&lt;uuid&gt;4E867408-25AC-4717-B65D-7811CDBAD988&lt;/uuid&gt;&lt;version&gt;7&lt;/version&gt;&lt;type&gt;400&lt;/type&gt;&lt;number&gt;4&lt;/number&gt;&lt;doi&gt;10.1177/1098300711426334&lt;/doi&gt;&lt;startpage&gt;197&lt;/startpage&gt;&lt;endpage&gt;208&lt;/endpage&gt;&lt;bundle&gt;&lt;publication&gt;&lt;title&gt;Journal of Positive Behavior Interventions&lt;/title&gt;&lt;uuid&gt;D8A56752-798F-44F9-84A8-F0D3E1B4FA44&lt;/uuid&gt;&lt;subtype&gt;-100&lt;/subtype&gt;&lt;type&gt;-100&lt;/type&gt;&lt;/publication&gt;&lt;/bundle&gt;&lt;authors&gt;&lt;author&gt;&lt;lastName&gt;Sugai&lt;/lastName&gt;&lt;firstName&gt;George&lt;/firstName&gt;&lt;/author&gt;&lt;author&gt;&lt;lastName&gt;O’Keeffe&lt;/lastName&gt;&lt;firstName&gt;Breda&lt;/firstName&gt;&lt;middleNames&gt;V&lt;/middleNames&gt;&lt;/author&gt;&lt;author&gt;&lt;lastName&gt;Fallon&lt;/lastName&gt;&lt;firstName&gt;Lindsay&lt;/firstName&gt;&lt;middleNames&gt;M&lt;/middleNames&gt;&lt;/author&gt;&lt;/authors&gt;&lt;/publication&gt;&lt;/publications&gt;&lt;cites&gt;&lt;/cites&gt;&lt;/citation&gt;</w:instrText>
            </w:r>
            <w:r w:rsidR="00DC3D1C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="00BC17F1">
              <w:rPr>
                <w:rFonts w:cs="Times New Roman"/>
                <w:sz w:val="22"/>
                <w:szCs w:val="22"/>
                <w:vertAlign w:val="superscript"/>
              </w:rPr>
              <w:t>5</w:t>
            </w:r>
            <w:r w:rsidR="00DC3D1C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I use strategies such as building positive relationships with my students and reviewing behavioral/academic data to assess trends or inconsistencies that may disproportionately affect my students</w:t>
            </w:r>
            <w:r w:rsidR="00DC3D1C"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  <w:r w:rsidR="00BC17F1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DC3D1C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/>
            </w:r>
            <w:r w:rsidR="00BC17F1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ADDIN PAPERS2_CITATIONS &lt;citation&gt;&lt;priority&gt;0&lt;/priority&gt;&lt;uuid&gt;0E438431-2D0F-4EA7-9C07-8A672EC0A326&lt;/uuid&gt;&lt;publications&gt;&lt;publication&gt;&lt;subtype&gt;400&lt;/subtype&gt;&lt;title&gt;Consideration of Culture and Context in School-Wide Positive Behavior Support&lt;/title&gt;&lt;url&gt;http://journals.sagepub.com/doi/10.1177/1098300712442242&lt;/url&gt;&lt;volume&gt;14&lt;/volume&gt;&lt;publication_date&gt;99201209041200000000222000&lt;/publication_date&gt;&lt;uuid&gt;BFACFC01-24C6-4E61-AFA5-8383CCB4483E&lt;/uuid&gt;&lt;type&gt;400&lt;/type&gt;&lt;number&gt;4&lt;/number&gt;&lt;subtitle&gt;A Review of Current Literature&lt;/subtitle&gt;&lt;doi&gt;10.1177/1098300712442242&lt;/doi&gt;&lt;startpage&gt;209&lt;/startpage&gt;&lt;endpage&gt;219&lt;/endpage&gt;&lt;bundle&gt;&lt;publication&gt;&lt;title&gt;Journal of Positive Behavior Interventions&lt;/title&gt;&lt;uuid&gt;D8A56752-798F-44F9-84A8-F0D3E1B4FA44&lt;/uuid&gt;&lt;subtype&gt;-100&lt;/subtype&gt;&lt;type&gt;-100&lt;/type&gt;&lt;/publication&gt;&lt;/bundle&gt;&lt;authors&gt;&lt;author&gt;&lt;lastName&gt;Fallon&lt;/lastName&gt;&lt;firstName&gt;Lindsay&lt;/firstName&gt;&lt;middleNames&gt;M&lt;/middleNames&gt;&lt;/author&gt;&lt;author&gt;&lt;lastName&gt;O’Keeffe&lt;/lastName&gt;&lt;firstName&gt;Breda&lt;/firstName&gt;&lt;middleNames&gt;V&lt;/middleNames&gt;&lt;/author&gt;&lt;author&gt;&lt;lastName&gt;Sugai&lt;/lastName&gt;&lt;firstName&gt;George&lt;/firstName&gt;&lt;/author&gt;&lt;/authors&gt;&lt;/publication&gt;&lt;publication&gt;&lt;subtype&gt;400&lt;/subtype&gt;&lt;title&gt;A Contextual Consideration of Culture and School-Wide Positive Behavior Support&lt;/title&gt;&lt;url&gt;http://journals.sagepub.com/doi/10.1177/1098300711426334&lt;/url&gt;&lt;volume&gt;14&lt;/volume&gt;&lt;publication_date&gt;99201209041200000000222000&lt;/publication_date&gt;&lt;uuid&gt;4E867408-25AC-4717-B65D-7811CDBAD988&lt;/uuid&gt;&lt;version&gt;7&lt;/version&gt;&lt;type&gt;400&lt;/type&gt;&lt;number&gt;4&lt;/number&gt;&lt;doi&gt;10.1177/1098300711426334&lt;/doi&gt;&lt;startpage&gt;197&lt;/startpage&gt;&lt;endpage&gt;208&lt;/endpage&gt;&lt;bundle&gt;&lt;publication&gt;&lt;title&gt;Journal of Positive Behavior Interventions&lt;/title&gt;&lt;uuid&gt;D8A56752-798F-44F9-84A8-F0D3E1B4FA44&lt;/uuid&gt;&lt;subtype&gt;-100&lt;/subtype&gt;&lt;type&gt;-100&lt;/type&gt;&lt;/publication&gt;&lt;/bundle&gt;&lt;authors&gt;&lt;author&gt;&lt;lastName&gt;Sugai&lt;/lastName&gt;&lt;firstName&gt;George&lt;/firstName&gt;&lt;/author&gt;&lt;author&gt;&lt;lastName&gt;O’Keeffe&lt;/lastName&gt;&lt;firstName&gt;Breda&lt;/firstName&gt;&lt;middleNames&gt;V&lt;/middleNames&gt;&lt;/author&gt;&lt;author&gt;&lt;lastName&gt;Fallon&lt;/lastName&gt;&lt;firstName&gt;Lindsay&lt;/firstName&gt;&lt;middleNames&gt;M&lt;/middleNames&gt;&lt;/author&gt;&lt;/authors&gt;&lt;/publication&gt;&lt;/publications&gt;&lt;cites&gt;&lt;/cites&gt;&lt;/citation&gt;</w:instrText>
            </w:r>
            <w:r w:rsidR="00DC3D1C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="00BC17F1">
              <w:rPr>
                <w:rFonts w:cs="Times New Roman"/>
                <w:sz w:val="22"/>
                <w:szCs w:val="22"/>
                <w:vertAlign w:val="superscript"/>
              </w:rPr>
              <w:t>2,5</w:t>
            </w:r>
            <w:r w:rsidR="00DC3D1C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</w:p>
        </w:tc>
      </w:tr>
      <w:tr w:rsidR="008B3906" w:rsidRPr="008B3906" w14:paraId="0739AA87" w14:textId="77777777" w:rsidTr="00100A73">
        <w:trPr>
          <w:trHeight w:val="13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3C17" w14:textId="77777777" w:rsidR="008B3906" w:rsidRPr="00083CDF" w:rsidRDefault="008B3906" w:rsidP="00100A73">
            <w:pPr>
              <w:rPr>
                <w:rFonts w:eastAsia="Times New Roman" w:cs="Times New Roman"/>
                <w:sz w:val="22"/>
                <w:szCs w:val="22"/>
              </w:rPr>
            </w:pPr>
            <w:r w:rsidRPr="00083CDF">
              <w:rPr>
                <w:rFonts w:eastAsia="Times New Roman" w:cs="Times New Roman"/>
                <w:sz w:val="22"/>
                <w:szCs w:val="22"/>
              </w:rPr>
              <w:t>3.     I modify the curriculum to be culturally and contextually relevant, when appropriate.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CCCCCC"/>
            </w:tcBorders>
            <w:shd w:val="clear" w:color="auto" w:fill="auto"/>
            <w:hideMark/>
          </w:tcPr>
          <w:p w14:paraId="181C0D5F" w14:textId="778382AA" w:rsidR="008B3906" w:rsidRPr="009A3B5D" w:rsidRDefault="008B3906" w:rsidP="00100A7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I make changes in the curriculum to fit the needs of my students</w:t>
            </w:r>
            <w:r w:rsidR="00BC17F1">
              <w:rPr>
                <w:rFonts w:eastAsia="Times New Roman" w:cs="Times New Roman"/>
                <w:color w:val="000000"/>
                <w:sz w:val="22"/>
                <w:szCs w:val="22"/>
              </w:rPr>
              <w:t>’</w:t>
            </w:r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unique characteristics, learning histories and classroom context</w:t>
            </w:r>
            <w:r w:rsidR="00DC3D1C"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  <w:r w:rsidR="002845F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DC3D1C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/>
            </w:r>
            <w:r w:rsidR="00BC17F1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ADDIN PAPERS2_CITATIONS &lt;citation&gt;&lt;priority&gt;0&lt;/priority&gt;&lt;uuid&gt;459BBBCF-0C6D-4712-8317-FE5DB8D3F086&lt;/uuid&gt;&lt;publications&gt;&lt;publication&gt;&lt;subtype&gt;400&lt;/subtype&gt;&lt;title&gt;Consideration of Culture and Context in School-Wide Positive Behavior Support&lt;/title&gt;&lt;url&gt;http://journals.sagepub.com/doi/10.1177/1098300712442242&lt;/url&gt;&lt;volume&gt;14&lt;/volume&gt;&lt;publication_date&gt;99201209041200000000222000&lt;/publication_date&gt;&lt;uuid&gt;BFACFC01-24C6-4E61-AFA5-8383CCB4483E&lt;/uuid&gt;&lt;type&gt;400&lt;/type&gt;&lt;number&gt;4&lt;/number&gt;&lt;subtitle&gt;A Review of Current Literature&lt;/subtitle&gt;&lt;doi&gt;10.1177/1098300712442242&lt;/doi&gt;&lt;startpage&gt;209&lt;/startpage&gt;&lt;endpage&gt;219&lt;/endpage&gt;&lt;bundle&gt;&lt;publication&gt;&lt;title&gt;Journal of Positive Behavior Interventions&lt;/title&gt;&lt;uuid&gt;D8A56752-798F-44F9-84A8-F0D3E1B4FA44&lt;/uuid&gt;&lt;subtype&gt;-100&lt;/subtype&gt;&lt;type&gt;-100&lt;/type&gt;&lt;/publication&gt;&lt;/bundle&gt;&lt;authors&gt;&lt;author&gt;&lt;lastName&gt;Fallon&lt;/lastName&gt;&lt;firstName&gt;Lindsay&lt;/firstName&gt;&lt;middleNames&gt;M&lt;/middleNames&gt;&lt;/author&gt;&lt;author&gt;&lt;lastName&gt;O’Keeffe&lt;/lastName&gt;&lt;firstName&gt;Breda&lt;/firstName&gt;&lt;middleNames&gt;V&lt;/middleNames&gt;&lt;/author&gt;&lt;author&gt;&lt;lastName&gt;Sugai&lt;/lastName&gt;&lt;firstName&gt;George&lt;/firstName&gt;&lt;/author&gt;&lt;/authors&gt;&lt;/publication&gt;&lt;publication&gt;&lt;subtype&gt;400&lt;/subtype&gt;&lt;title&gt;A Contextual Consideration of Culture and School-Wide Positive Behavior Support&lt;/title&gt;&lt;url&gt;http://journals.sagepub.com/doi/10.1177/1098300711426334&lt;/url&gt;&lt;volume&gt;14&lt;/volume&gt;&lt;publication_date&gt;99201209041200000000222000&lt;/publication_date&gt;&lt;uuid&gt;4E867408-25AC-4717-B65D-7811CDBAD988&lt;/uuid&gt;&lt;version&gt;7&lt;/version&gt;&lt;type&gt;400&lt;/type&gt;&lt;number&gt;4&lt;/number&gt;&lt;doi&gt;10.1177/1098300711426334&lt;/doi&gt;&lt;startpage&gt;197&lt;/startpage&gt;&lt;endpage&gt;208&lt;/endpage&gt;&lt;bundle&gt;&lt;publication&gt;&lt;title&gt;Journal of Positive Behavior Interventions&lt;/title&gt;&lt;uuid&gt;D8A56752-798F-44F9-84A8-F0D3E1B4FA44&lt;/uuid&gt;&lt;subtype&gt;-100&lt;/subtype&gt;&lt;type&gt;-100&lt;/type&gt;&lt;/publication&gt;&lt;/bundle&gt;&lt;authors&gt;&lt;author&gt;&lt;lastName&gt;Sugai&lt;/lastName&gt;&lt;firstName&gt;George&lt;/firstName&gt;&lt;/author&gt;&lt;author&gt;&lt;lastName&gt;O’Keeffe&lt;/lastName&gt;&lt;firstName&gt;Breda&lt;/firstName&gt;&lt;middleNames&gt;V&lt;/middleNames&gt;&lt;/author&gt;&lt;author&gt;&lt;lastName&gt;Fallon&lt;/lastName&gt;&lt;firstName&gt;Lindsay&lt;/firstName&gt;&lt;middleNames&gt;M&lt;/middleNames&gt;&lt;/author&gt;&lt;/authors&gt;&lt;/publication&gt;&lt;/publications&gt;&lt;cites&gt;&lt;/cites&gt;&lt;/citation&gt;</w:instrText>
            </w:r>
            <w:r w:rsidR="00DC3D1C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="00BC17F1">
              <w:rPr>
                <w:rFonts w:cs="Times New Roman"/>
                <w:sz w:val="22"/>
                <w:szCs w:val="22"/>
                <w:vertAlign w:val="superscript"/>
              </w:rPr>
              <w:t>2,5</w:t>
            </w:r>
            <w:r w:rsidR="00DC3D1C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</w:p>
        </w:tc>
      </w:tr>
      <w:tr w:rsidR="008B3906" w:rsidRPr="008B3906" w14:paraId="2E769CAA" w14:textId="77777777" w:rsidTr="00100A73">
        <w:trPr>
          <w:trHeight w:val="10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B0EE" w14:textId="77777777" w:rsidR="008B3906" w:rsidRPr="00083CDF" w:rsidRDefault="008B3906" w:rsidP="00100A73">
            <w:pPr>
              <w:rPr>
                <w:rFonts w:eastAsia="Times New Roman" w:cs="Times New Roman"/>
                <w:sz w:val="22"/>
                <w:szCs w:val="22"/>
              </w:rPr>
            </w:pPr>
            <w:r w:rsidRPr="00083CDF">
              <w:rPr>
                <w:rFonts w:eastAsia="Times New Roman" w:cs="Times New Roman"/>
                <w:sz w:val="22"/>
                <w:szCs w:val="22"/>
              </w:rPr>
              <w:t>4.     I consider students' culture when I decide on the type of instructional support I will provide.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CCCCCC"/>
            </w:tcBorders>
            <w:shd w:val="clear" w:color="auto" w:fill="auto"/>
            <w:hideMark/>
          </w:tcPr>
          <w:p w14:paraId="6E437F46" w14:textId="1F3205D1" w:rsidR="008B3906" w:rsidRPr="009A3B5D" w:rsidRDefault="00837550" w:rsidP="00DC3D1C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I </w:t>
            </w:r>
            <w:r w:rsidR="00C93E77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implement student-oriented</w:t>
            </w:r>
            <w:r w:rsidR="007C59AF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instructional supports </w:t>
            </w:r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by adapting </w:t>
            </w:r>
            <w:r w:rsidR="00377108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my communication style, language,</w:t>
            </w:r>
            <w:r w:rsidR="007C59AF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8E7A10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lesson plans</w:t>
            </w:r>
            <w:r w:rsidR="004B3C60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, </w:t>
            </w:r>
            <w:r w:rsidR="008E7A10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teaching pace, </w:t>
            </w:r>
            <w:r w:rsidR="004058EC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and </w:t>
            </w:r>
            <w:r w:rsidR="008E7A10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feedback </w:t>
            </w:r>
            <w:r w:rsidR="004B3C60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and</w:t>
            </w:r>
            <w:r w:rsidR="008E7A10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monitoring style to </w:t>
            </w:r>
            <w:r w:rsidR="00B776CB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meet my students’ needs</w:t>
            </w:r>
            <w:r w:rsidR="00DC3D1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. </w:t>
            </w:r>
            <w:r w:rsidR="00DC3D1C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/>
            </w:r>
            <w:r w:rsidR="00BC17F1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ADDIN PAPERS2_CITATIONS &lt;citation&gt;&lt;priority&gt;0&lt;/priority&gt;&lt;uuid&gt;AACB26B4-74BD-4423-B099-B3C8D96B0FED&lt;/uuid&gt;&lt;publications&gt;&lt;publication&gt;&lt;subtype&gt;400&lt;/subtype&gt;&lt;publisher&gt;SAGE Publications&lt;/publisher&gt;&lt;title&gt;Toward a Conception of Culturally Responsive Classroom Management&lt;/title&gt;&lt;url&gt;http://journals.sagepub.com/doi/10.1177/0022487103259812&lt;/url&gt;&lt;volume&gt;55&lt;/volume&gt;&lt;publication_date&gt;99200400001200000000200000&lt;/publication_date&gt;&lt;uuid&gt;7D58F9A2-968B-463C-913E-34512610B784&lt;/uuid&gt;&lt;type&gt;400&lt;/type&gt;&lt;number&gt;1&lt;/number&gt;&lt;doi&gt;10.1177/0022487103259812&lt;/doi&gt;&lt;startpage&gt;25&lt;/startpage&gt;&lt;endpage&gt;38&lt;/endpage&gt;&lt;bundle&gt;&lt;publication&gt;&lt;title&gt;Journal of Teacher Education&lt;/title&gt;&lt;uuid&gt;E7C0FB29-9B2D-4FFA-80E7-5EEDC7816AA3&lt;/uuid&gt;&lt;subtype&gt;-100&lt;/subtype&gt;&lt;type&gt;-100&lt;/type&gt;&lt;/publication&gt;&lt;/bundle&gt;&lt;authors&gt;&lt;author&gt;&lt;lastName&gt;Weinstein&lt;/lastName&gt;&lt;firstName&gt;Carol&lt;/firstName&gt;&lt;middleNames&gt;S&lt;/middleNames&gt;&lt;/author&gt;&lt;author&gt;&lt;lastName&gt;Tomlinson-Clarke&lt;/lastName&gt;&lt;firstName&gt;Saundra&lt;/firstName&gt;&lt;/author&gt;&lt;author&gt;&lt;lastName&gt;Curran&lt;/lastName&gt;&lt;firstName&gt;Mary&lt;/firstName&gt;&lt;/author&gt;&lt;/authors&gt;&lt;/publication&gt;&lt;publication&gt;&lt;subtype&gt;400&lt;/subtype&gt;&lt;publisher&gt;SAGE PublicationsSage CA: Los Angeles, CA&lt;/publisher&gt;&lt;title&gt;Culturally Responsive Classrooms for Culturally Diverse Students with and at Risk for Disabilities:&lt;/title&gt;&lt;url&gt;http://journals.sagepub.com/doi/10.1177/001440290807400305&lt;/url&gt;&lt;volume&gt;74&lt;/volume&gt;&lt;publication_date&gt;99200804011200000000222000&lt;/publication_date&gt;&lt;uuid&gt;A6975799-9B25-4416-8AAC-ACC4E5C418F5&lt;/uuid&gt;&lt;version&gt;3&lt;/version&gt;&lt;type&gt;400&lt;/type&gt;&lt;number&gt;3&lt;/number&gt;&lt;doi&gt;10.1177/001440290807400305&lt;/doi&gt;&lt;startpage&gt;351&lt;/startpage&gt;&lt;endpage&gt;371&lt;/endpage&gt;&lt;bundle&gt;&lt;publication&gt;&lt;title&gt;Exceptional Children&lt;/title&gt;&lt;uuid&gt;B12DDC34-5E48-4BBA-924E-3132BDB63BE8&lt;/uuid&gt;&lt;subtype&gt;-100&lt;/subtype&gt;&lt;publisher&gt;SAGE PublicationsSage CA: Los Angeles, CA&lt;/publisher&gt;&lt;type&gt;-100&lt;/type&gt;&lt;/publication&gt;&lt;/bundle&gt;&lt;authors&gt;&lt;author&gt;&lt;lastName&gt;Cartledge&lt;/lastName&gt;&lt;firstName&gt;Gwendolyn&lt;/firstName&gt;&lt;/author&gt;&lt;author&gt;&lt;lastName&gt;Kourea&lt;/lastName&gt;&lt;firstName&gt;Lefki&lt;/firstName&gt;&lt;/author&gt;&lt;/authors&gt;&lt;/publication&gt;&lt;publication&gt;&lt;subtype&gt;400&lt;/subtype&gt;&lt;title&gt;Does the Way We Teach Create Behavior Disorders In Culturally Different Students? &lt;/title&gt;&lt;volume&gt;19&lt;/volume&gt;&lt;publication_date&gt;99199600001200000000200000&lt;/publication_date&gt;&lt;uuid&gt;31D2DC62-3595-42D3-8F52-F1300EBC9863&lt;/uuid&gt;&lt;type&gt;400&lt;/type&gt;&lt;number&gt;3&lt;/number&gt;&lt;doi&gt;10.2307/42899469&lt;/doi&gt;&lt;bundle&gt;&lt;publication&gt;&lt;title&gt;Education and Treatment of Children&lt;/title&gt;&lt;uuid&gt;F40E29E0-8DDD-44ED-B754-3F0415EB6D73&lt;/uuid&gt;&lt;subtype&gt;-100&lt;/subtype&gt;&lt;type&gt;-100&lt;/type&gt;&lt;/publication&gt;&lt;/bundle&gt;&lt;authors&gt;&lt;author&gt;&lt;lastName&gt;McIntrye&lt;/lastName&gt;&lt;firstName&gt;Tom&lt;/firstName&gt;&lt;/author&gt;&lt;/authors&gt;&lt;/publication&gt;&lt;/publications&gt;&lt;cites&gt;&lt;/cites&gt;&lt;/citation&gt;</w:instrText>
            </w:r>
            <w:r w:rsidR="00DC3D1C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="00BC17F1">
              <w:rPr>
                <w:rFonts w:cs="Times New Roman"/>
                <w:sz w:val="22"/>
                <w:szCs w:val="22"/>
                <w:vertAlign w:val="superscript"/>
              </w:rPr>
              <w:t>4,6,7</w:t>
            </w:r>
            <w:r w:rsidR="00DC3D1C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C17F1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4B3C60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I work to create </w:t>
            </w:r>
            <w:r w:rsidR="00B776CB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a </w:t>
            </w:r>
            <w:r w:rsidR="004B3C60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supportive learning environment</w:t>
            </w:r>
            <w:r w:rsidR="004058EC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that incorporates my knowledge of their culture </w:t>
            </w:r>
            <w:r w:rsidR="004B3C60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(</w:t>
            </w:r>
            <w:r w:rsidR="004058EC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i.e.</w:t>
            </w:r>
            <w:r w:rsidR="004B3C60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4058EC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a</w:t>
            </w:r>
            <w:r w:rsidR="004B3C60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communal learning environment</w:t>
            </w:r>
            <w:r w:rsidR="00BD6259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, use of peer tutors, and direct instruction</w:t>
            </w:r>
            <w:r w:rsidR="004B3C60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for </w:t>
            </w:r>
            <w:proofErr w:type="spellStart"/>
            <w:r w:rsidR="004B3C60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CLD</w:t>
            </w:r>
            <w:proofErr w:type="spellEnd"/>
            <w:r w:rsidR="004B3C60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learners)</w:t>
            </w:r>
            <w:r w:rsidR="00DC3D1C"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  <w:r w:rsidR="00BD6259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/>
            </w:r>
            <w:r w:rsidR="00BC17F1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ADDIN PAPERS2_CITATIONS &lt;citation&gt;&lt;priority&gt;0&lt;/priority&gt;&lt;uuid&gt;6612EAB5-885C-4ABC-839C-E25C4CE24B11&lt;/uuid&gt;&lt;publications&gt;&lt;publication&gt;&lt;subtype&gt;400&lt;/subtype&gt;&lt;publisher&gt;SAGE PublicationsSage CA: Los Angeles, CA&lt;/publisher&gt;&lt;title&gt;Culturally Responsive Classrooms for Culturally Diverse Students with and at Risk for Disabilities:&lt;/title&gt;&lt;url&gt;http://journals.sagepub.com/doi/10.1177/001440290807400305&lt;/url&gt;&lt;volume&gt;74&lt;/volume&gt;&lt;publication_date&gt;99200804011200000000222000&lt;/publication_date&gt;&lt;uuid&gt;A6975799-9B25-4416-8AAC-ACC4E5C418F5&lt;/uuid&gt;&lt;version&gt;3&lt;/version&gt;&lt;type&gt;400&lt;/type&gt;&lt;number&gt;3&lt;/number&gt;&lt;doi&gt;10.1177/001440290807400305&lt;/doi&gt;&lt;startpage&gt;351&lt;/startpage&gt;&lt;endpage&gt;371&lt;/endpage&gt;&lt;bundle&gt;&lt;publication&gt;&lt;title&gt;Exceptional Children&lt;/title&gt;&lt;uuid&gt;B12DDC34-5E48-4BBA-924E-3132BDB63BE8&lt;/uuid&gt;&lt;subtype&gt;-100&lt;/subtype&gt;&lt;publisher&gt;SAGE PublicationsSage CA: Los Angeles, CA&lt;/publisher&gt;&lt;type&gt;-100&lt;/type&gt;&lt;/publication&gt;&lt;/bundle&gt;&lt;authors&gt;&lt;author&gt;&lt;lastName&gt;Cartledge&lt;/lastName&gt;&lt;firstName&gt;Gwendolyn&lt;/firstName&gt;&lt;/author&gt;&lt;author&gt;&lt;lastName&gt;Kourea&lt;/lastName&gt;&lt;firstName&gt;Lefki&lt;/firstName&gt;&lt;/author&gt;&lt;/authors&gt;&lt;/publication&gt;&lt;/publications&gt;&lt;cites&gt;&lt;/cites&gt;&lt;/citation&gt;</w:instrText>
            </w:r>
            <w:r w:rsidR="00BD6259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="00BC17F1">
              <w:rPr>
                <w:rFonts w:cs="Times New Roman"/>
                <w:sz w:val="22"/>
                <w:szCs w:val="22"/>
                <w:vertAlign w:val="superscript"/>
              </w:rPr>
              <w:t>6</w:t>
            </w:r>
            <w:r w:rsidR="00BD6259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4B3C60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3906" w:rsidRPr="008B3906" w14:paraId="174327CD" w14:textId="77777777" w:rsidTr="00100A73">
        <w:trPr>
          <w:trHeight w:val="143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DF88" w14:textId="77777777" w:rsidR="008B3906" w:rsidRPr="00083CDF" w:rsidRDefault="008B3906" w:rsidP="00100A73">
            <w:pPr>
              <w:rPr>
                <w:rFonts w:eastAsia="Times New Roman" w:cs="Times New Roman"/>
                <w:sz w:val="22"/>
                <w:szCs w:val="22"/>
              </w:rPr>
            </w:pPr>
            <w:r w:rsidRPr="00083CDF">
              <w:rPr>
                <w:rFonts w:eastAsia="Times New Roman" w:cs="Times New Roman"/>
                <w:sz w:val="22"/>
                <w:szCs w:val="22"/>
              </w:rPr>
              <w:t>5.     I understand that behavior may be context-specific (e.g., different behaviors may be more appropriate at home or school).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CCCCCC"/>
            </w:tcBorders>
            <w:shd w:val="clear" w:color="auto" w:fill="auto"/>
            <w:hideMark/>
          </w:tcPr>
          <w:p w14:paraId="13E0199C" w14:textId="5D7EA314" w:rsidR="008B3906" w:rsidRPr="009A3B5D" w:rsidRDefault="007203CA" w:rsidP="00C93E77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I understand c</w:t>
            </w:r>
            <w:r w:rsidR="005B3EFC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ulture and social behavior are linked</w:t>
            </w:r>
            <w:r w:rsidR="001D7C13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; behaviors that are valued in one culture may be considered inappropriate in another (i.e. talking over adults may be considered a normal speech pattern in one group and disrespectful in another)</w:t>
            </w:r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. </w:t>
            </w:r>
            <w:r w:rsidR="00C93E77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By </w:t>
            </w:r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practicing a</w:t>
            </w:r>
            <w:r w:rsidR="00810C5B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wareness about </w:t>
            </w:r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different</w:t>
            </w:r>
            <w:r w:rsidR="00810C5B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cultural expectation</w:t>
            </w:r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s, I am able to approach behaviors that deviant from traditional classroom expectations with respect, curiosity, and </w:t>
            </w:r>
            <w:r w:rsidR="00C93E77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strategies to teach</w:t>
            </w:r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so</w:t>
            </w:r>
            <w:r w:rsidR="0096273E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cial skills</w:t>
            </w:r>
            <w:r w:rsidR="00DC3D1C"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  <w:r w:rsidR="00BC17F1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/>
            </w:r>
            <w:r w:rsidR="00BC17F1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ADDIN PAPERS2_CITATIONS &lt;citation&gt;&lt;priority&gt;0&lt;/priority&gt;&lt;uuid&gt;705DADAC-6718-41B7-8ABD-E00072925C11&lt;/uuid&gt;&lt;publications&gt;&lt;publication&gt;&lt;subtype&gt;400&lt;/subtype&gt;&lt;publisher&gt;SAGE PublicationsSage CA: Los Angeles, CA&lt;/publisher&gt;&lt;title&gt;Culturally Responsive Classrooms for Culturally Diverse Students with and at Risk for Disabilities:&lt;/title&gt;&lt;url&gt;http://journals.sagepub.com/doi/10.1177/001440290807400305&lt;/url&gt;&lt;volume&gt;74&lt;/volume&gt;&lt;publication_date&gt;99200804011200000000222000&lt;/publication_date&gt;&lt;uuid&gt;A6975799-9B25-4416-8AAC-ACC4E5C418F5&lt;/uuid&gt;&lt;version&gt;3&lt;/version&gt;&lt;type&gt;400&lt;/type&gt;&lt;number&gt;3&lt;/number&gt;&lt;doi&gt;10.1177/001440290807400305&lt;/doi&gt;&lt;startpage&gt;351&lt;/startpage&gt;&lt;endpage&gt;371&lt;/endpage&gt;&lt;bundle&gt;&lt;publication&gt;&lt;title&gt;Exceptional Children&lt;/title&gt;&lt;uuid&gt;B12DDC34-5E48-4BBA-924E-3132BDB63BE8&lt;/uuid&gt;&lt;subtype&gt;-100&lt;/subtype&gt;&lt;publisher&gt;SAGE PublicationsSage CA: Los Angeles, CA&lt;/publisher&gt;&lt;type&gt;-100&lt;/type&gt;&lt;/publication&gt;&lt;/bundle&gt;&lt;authors&gt;&lt;author&gt;&lt;lastName&gt;Cartledge&lt;/lastName&gt;&lt;firstName&gt;Gwendolyn&lt;/firstName&gt;&lt;/author&gt;&lt;author&gt;&lt;lastName&gt;Kourea&lt;/lastName&gt;&lt;firstName&gt;Lefki&lt;/firstName&gt;&lt;/author&gt;&lt;/authors&gt;&lt;/publication&gt;&lt;/publications&gt;&lt;cites&gt;&lt;/cites&gt;&lt;/citation&gt;</w:instrText>
            </w:r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="00BC17F1">
              <w:rPr>
                <w:rFonts w:cs="Times New Roman"/>
                <w:sz w:val="22"/>
                <w:szCs w:val="22"/>
                <w:vertAlign w:val="superscript"/>
              </w:rPr>
              <w:t>6</w:t>
            </w:r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</w:p>
        </w:tc>
      </w:tr>
      <w:tr w:rsidR="008B3906" w:rsidRPr="008B3906" w14:paraId="399715B1" w14:textId="77777777" w:rsidTr="00100A73">
        <w:trPr>
          <w:trHeight w:val="107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AACF" w14:textId="77777777" w:rsidR="008B3906" w:rsidRPr="00083CDF" w:rsidRDefault="008B3906" w:rsidP="00100A73">
            <w:pPr>
              <w:rPr>
                <w:rFonts w:eastAsia="Times New Roman" w:cs="Times New Roman"/>
                <w:sz w:val="22"/>
                <w:szCs w:val="22"/>
              </w:rPr>
            </w:pPr>
            <w:r w:rsidRPr="00083CDF">
              <w:rPr>
                <w:rFonts w:eastAsia="Times New Roman" w:cs="Times New Roman"/>
                <w:sz w:val="22"/>
                <w:szCs w:val="22"/>
              </w:rPr>
              <w:t>6.     I consider a student's culture when selecting a research-based intervention strategy.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CCCCCC"/>
            </w:tcBorders>
            <w:shd w:val="clear" w:color="auto" w:fill="auto"/>
            <w:hideMark/>
          </w:tcPr>
          <w:p w14:paraId="5F5777AD" w14:textId="3DB8A75F" w:rsidR="008B3906" w:rsidRPr="009A3B5D" w:rsidRDefault="008B3906" w:rsidP="00100A7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r w:rsidR="004058EC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I research the effectiveness of evidenced-based intervention strategies on students with cultural backgrounds similar to my students and adapt interventions in ways that make them meaningful and socially valid to my students</w:t>
            </w:r>
            <w:r w:rsidR="00BC17F1"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  <w:r w:rsidR="004058EC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4058EC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/>
            </w:r>
            <w:r w:rsidR="00BC17F1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ADDIN PAPERS2_CITATIONS &lt;citation&gt;&lt;priority&gt;0&lt;/priority&gt;&lt;uuid&gt;582AB8FE-C343-4883-BB40-52B56C781806&lt;/uuid&gt;&lt;publications&gt;&lt;publication&gt;&lt;subtype&gt;400&lt;/subtype&gt;&lt;publisher&gt;SAGE PublicationsSage CA: Los Angeles, CA&lt;/publisher&gt;&lt;title&gt;Culturally Responsive Classrooms for Culturally Diverse Students with and at Risk for Disabilities:&lt;/title&gt;&lt;url&gt;http://journals.sagepub.com/doi/10.1177/001440290807400305&lt;/url&gt;&lt;volume&gt;74&lt;/volume&gt;&lt;publication_date&gt;99200804011200000000222000&lt;/publication_date&gt;&lt;uuid&gt;A6975799-9B25-4416-8AAC-ACC4E5C418F5&lt;/uuid&gt;&lt;version&gt;3&lt;/version&gt;&lt;type&gt;400&lt;/type&gt;&lt;number&gt;3&lt;/number&gt;&lt;doi&gt;10.1177/001440290807400305&lt;/doi&gt;&lt;startpage&gt;351&lt;/startpage&gt;&lt;endpage&gt;371&lt;/endpage&gt;&lt;bundle&gt;&lt;publication&gt;&lt;title&gt;Exceptional Children&lt;/title&gt;&lt;uuid&gt;B12DDC34-5E48-4BBA-924E-3132BDB63BE8&lt;/uuid&gt;&lt;subtype&gt;-100&lt;/subtype&gt;&lt;publisher&gt;SAGE PublicationsSage CA: Los Angeles, CA&lt;/publisher&gt;&lt;type&gt;-100&lt;/type&gt;&lt;/publication&gt;&lt;/bundle&gt;&lt;authors&gt;&lt;author&gt;&lt;lastName&gt;Cartledge&lt;/lastName&gt;&lt;firstName&gt;Gwendolyn&lt;/firstName&gt;&lt;/author&gt;&lt;author&gt;&lt;lastName&gt;Kourea&lt;/lastName&gt;&lt;firstName&gt;Lefki&lt;/firstName&gt;&lt;/author&gt;&lt;/authors&gt;&lt;/publication&gt;&lt;/publications&gt;&lt;cites&gt;&lt;/cites&gt;&lt;/citation&gt;</w:instrText>
            </w:r>
            <w:r w:rsidR="004058EC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="00BC17F1">
              <w:rPr>
                <w:rFonts w:cs="Times New Roman"/>
                <w:sz w:val="22"/>
                <w:szCs w:val="22"/>
                <w:vertAlign w:val="superscript"/>
              </w:rPr>
              <w:t>6</w:t>
            </w:r>
            <w:r w:rsidR="004058EC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D6259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3906" w:rsidRPr="008B3906" w14:paraId="04196A2E" w14:textId="77777777" w:rsidTr="00100A73">
        <w:trPr>
          <w:trHeight w:val="9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0C14" w14:textId="77777777" w:rsidR="008B3906" w:rsidRPr="009A3B5D" w:rsidRDefault="008B3906" w:rsidP="00100A7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7.     I self-assess my cultural biases regularly.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CCCCCC"/>
            </w:tcBorders>
            <w:shd w:val="clear" w:color="auto" w:fill="auto"/>
            <w:hideMark/>
          </w:tcPr>
          <w:p w14:paraId="3F6440DE" w14:textId="3A8A5F53" w:rsidR="008B3906" w:rsidRPr="009A3B5D" w:rsidRDefault="008B3906" w:rsidP="00BC17F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I engage in ongoing cultural self-assessment using various modalities such as self-reflective assessment tool (e.g. the implicit association test), peer-level mentorship, trainings and community outreach program</w:t>
            </w:r>
            <w:r w:rsidR="00DC3D1C"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  <w:r w:rsidR="00BC17F1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BC17F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/>
            </w:r>
            <w:r w:rsidR="00BC17F1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ADDIN PAPERS2_CITATIONS &lt;citation&gt;&lt;priority&gt;0&lt;/priority&gt;&lt;uuid&gt;1FFCBA08-AD09-4856-B795-726F32EA9AE5&lt;/uuid&gt;&lt;publications&gt;&lt;publication&gt;&lt;subtype&gt;400&lt;/subtype&gt;&lt;title&gt;Cultural self-awareness assessment: Practice examples from psychology training.&lt;/title&gt;&lt;url&gt;http://doi.apa.org/getdoi.cfm?doi=10.1037/0735-7028.35.6.658&lt;/url&gt;&lt;volume&gt;35&lt;/volume&gt;&lt;publication_date&gt;99200412001200000000220000&lt;/publication_date&gt;&lt;uuid&gt;6411980E-D4BA-40B7-BCEC-5B516172CBD7&lt;/uuid&gt;&lt;type&gt;400&lt;/type&gt;&lt;number&gt;6&lt;/number&gt;&lt;doi&gt;10.1037/0735-7028.35.6.658&lt;/doi&gt;&lt;startpage&gt;658&lt;/startpage&gt;&lt;endpage&gt;666&lt;/endpage&gt;&lt;bundle&gt;&lt;publication&gt;&lt;title&gt;Professional Psychology: Research and Practice&lt;/title&gt;&lt;uuid&gt;E96F9032-B27B-40EF-85F9-427FD4C9DD73&lt;/uuid&gt;&lt;subtype&gt;-100&lt;/subtype&gt;&lt;type&gt;-100&lt;/type&gt;&lt;/publication&gt;&lt;/bundle&gt;&lt;authors&gt;&lt;author&gt;&lt;lastName&gt;Roysircar&lt;/lastName&gt;&lt;firstName&gt;Gargi&lt;/firstName&gt;&lt;/author&gt;&lt;/authors&gt;&lt;/publication&gt;&lt;publication&gt;&lt;subtype&gt;400&lt;/subtype&gt;&lt;publisher&gt;Springer International Publishing&lt;/publisher&gt;&lt;title&gt;Developing the Cultural Awareness Skills of Behavior Analysts&lt;/title&gt;&lt;url&gt;https://link.springer.com/article/10.1007/s40617-016-0111-6&lt;/url&gt;&lt;volume&gt;9&lt;/volume&gt;&lt;publication_date&gt;99201600001200000000200000&lt;/publication_date&gt;&lt;uuid&gt;DB7008E8-2518-433A-93A2-42486636E847&lt;/uuid&gt;&lt;type&gt;400&lt;/type&gt;&lt;number&gt;1&lt;/number&gt;&lt;doi&gt;10.1007/s40617-016-0111-6&lt;/doi&gt;&lt;startpage&gt;84&lt;/startpage&gt;&lt;endpage&gt;94&lt;/endpage&gt;&lt;bundle&gt;&lt;publication&gt;&lt;title&gt;Behavior Analysis in Practice&lt;/title&gt;&lt;uuid&gt;1F93EFB9-5854-44A1-91B2-AE97A00F6712&lt;/uuid&gt;&lt;subtype&gt;-100&lt;/subtype&gt;&lt;publisher&gt;Springer International Publishing&lt;/publisher&gt;&lt;type&gt;-100&lt;/type&gt;&lt;/publication&gt;&lt;/bundle&gt;&lt;authors&gt;&lt;author&gt;&lt;lastName&gt;Fong&lt;/lastName&gt;&lt;firstName&gt;Elizabeth&lt;/firstName&gt;&lt;middleNames&gt;Hughes&lt;/middleNames&gt;&lt;/author&gt;&lt;author&gt;&lt;lastName&gt;Catagnus&lt;/lastName&gt;&lt;firstName&gt;Robyn&lt;/firstName&gt;&lt;middleNames&gt;M&lt;/middleNames&gt;&lt;/author&gt;&lt;author&gt;&lt;lastName&gt;Brodhead&lt;/lastName&gt;&lt;firstName&gt;Matthew&lt;/firstName&gt;&lt;middleNames&gt;T&lt;/middleNames&gt;&lt;/author&gt;&lt;author&gt;&lt;lastName&gt;Quigley&lt;/lastName&gt;&lt;firstName&gt;Shawn&lt;/firstName&gt;&lt;/author&gt;&lt;author&gt;&lt;lastName&gt;Field&lt;/lastName&gt;&lt;firstName&gt;Sean&lt;/firstName&gt;&lt;/author&gt;&lt;/authors&gt;&lt;/publication&gt;&lt;/publications&gt;&lt;cites&gt;&lt;/cites&gt;&lt;/citation&gt;</w:instrText>
            </w:r>
            <w:r w:rsidR="00BC17F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="00BC17F1">
              <w:rPr>
                <w:rFonts w:cs="Times New Roman"/>
                <w:sz w:val="22"/>
                <w:szCs w:val="22"/>
                <w:vertAlign w:val="superscript"/>
              </w:rPr>
              <w:t>8,9</w:t>
            </w:r>
            <w:r w:rsidR="00BC17F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DC3D1C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2845F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3906" w:rsidRPr="008B3906" w14:paraId="7C059BAB" w14:textId="77777777" w:rsidTr="00100A73">
        <w:trPr>
          <w:trHeight w:val="1853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1EE8" w14:textId="77777777" w:rsidR="008B3906" w:rsidRPr="009A3B5D" w:rsidRDefault="008B3906" w:rsidP="00100A7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8.     I understand that some students are at risk for being disproportionally excluded from the learning environment (e.g., sent to the office, suspended, expelled).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CCCCCC"/>
            </w:tcBorders>
            <w:shd w:val="clear" w:color="auto" w:fill="auto"/>
            <w:hideMark/>
          </w:tcPr>
          <w:p w14:paraId="6BAD8CF6" w14:textId="5C87C144" w:rsidR="008B3906" w:rsidRPr="009A3B5D" w:rsidRDefault="008B3906" w:rsidP="00BC17F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I am aware that </w:t>
            </w:r>
            <w:proofErr w:type="gramStart"/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race and gender disparities in school discipline exists</w:t>
            </w:r>
            <w:proofErr w:type="gramEnd"/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. For example, studies have shown that African American male students are more likely to receive exclusionary discipline (e.g. expulsion or suspension) than their peers</w:t>
            </w:r>
            <w:r w:rsidR="00BC17F1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. </w:t>
            </w:r>
            <w:r w:rsidR="00BC17F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/>
            </w:r>
            <w:r w:rsidR="00BC17F1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ADDIN PAPERS2_CITATIONS &lt;citation&gt;&lt;priority&gt;0&lt;/priority&gt;&lt;uuid&gt;C119C44E-0011-41EF-AEEE-4D6047465CD4&lt;/uuid&gt;&lt;publications&gt;&lt;publication&gt;&lt;subtype&gt;400&lt;/subtype&gt;&lt;title&gt;Consideration of Culture and Context in School-Wide Positive Behavior Support&lt;/title&gt;&lt;url&gt;http://journals.sagepub.com/doi/10.1177/1098300712442242&lt;/url&gt;&lt;volume&gt;14&lt;/volume&gt;&lt;publication_date&gt;99201209041200000000222000&lt;/publication_date&gt;&lt;uuid&gt;BFACFC01-24C6-4E61-AFA5-8383CCB4483E&lt;/uuid&gt;&lt;type&gt;400&lt;/type&gt;&lt;number&gt;4&lt;/number&gt;&lt;subtitle&gt;A Review of Current Literature&lt;/subtitle&gt;&lt;doi&gt;10.1177/1098300712442242&lt;/doi&gt;&lt;startpage&gt;209&lt;/startpage&gt;&lt;endpage&gt;219&lt;/endpage&gt;&lt;bundle&gt;&lt;publication&gt;&lt;title&gt;Journal of Positive Behavior Interventions&lt;/title&gt;&lt;uuid&gt;D8A56752-798F-44F9-84A8-F0D3E1B4FA44&lt;/uuid&gt;&lt;subtype&gt;-100&lt;/subtype&gt;&lt;type&gt;-100&lt;/type&gt;&lt;/publication&gt;&lt;/bundle&gt;&lt;authors&gt;&lt;author&gt;&lt;lastName&gt;Fallon&lt;/lastName&gt;&lt;firstName&gt;Lindsay&lt;/firstName&gt;&lt;middleNames&gt;M&lt;/middleNames&gt;&lt;/author&gt;&lt;author&gt;&lt;lastName&gt;O’Keeffe&lt;/lastName&gt;&lt;firstName&gt;Breda&lt;/firstName&gt;&lt;middleNames&gt;V&lt;/middleNames&gt;&lt;/author&gt;&lt;author&gt;&lt;lastName&gt;Sugai&lt;/lastName&gt;&lt;firstName&gt;George&lt;/firstName&gt;&lt;/author&gt;&lt;/authors&gt;&lt;/publication&gt;&lt;publication&gt;&lt;subtype&gt;400&lt;/subtype&gt;&lt;title&gt;The Color of Discipline: Sources of Racial and Gender Disproportionality in School Punishment.&lt;/title&gt;&lt;url&gt;http://link.springer.com/10.1023/A:1021320817372&lt;/url&gt;&lt;volume&gt;34&lt;/volume&gt;&lt;publication_date&gt;99200200001200000000200000&lt;/publication_date&gt;&lt;uuid&gt;8A9A5848-7CCC-40A3-A293-9E717837159C&lt;/uuid&gt;&lt;type&gt;400&lt;/type&gt;&lt;number&gt;4&lt;/number&gt;&lt;doi&gt;10.1023/A:1021320817372&lt;/doi&gt;&lt;startpage&gt;317&lt;/startpage&gt;&lt;endpage&gt;342&lt;/endpage&gt;&lt;bundle&gt;&lt;publication&gt;&lt;title&gt;The Urban Review&lt;/title&gt;&lt;uuid&gt;0A52BEAA-886B-4F1E-BA19-FF17A78C1E49&lt;/uuid&gt;&lt;subtype&gt;-100&lt;/subtype&gt;&lt;type&gt;-100&lt;/type&gt;&lt;/publication&gt;&lt;/bundle&gt;&lt;authors&gt;&lt;author&gt;&lt;lastName&gt;Skiba&lt;/lastName&gt;&lt;firstName&gt;Russell&lt;/firstName&gt;&lt;middleNames&gt;J&lt;/middleNames&gt;&lt;/author&gt;&lt;author&gt;&lt;lastName&gt;Michael&lt;/lastName&gt;&lt;firstName&gt;Robert&lt;/firstName&gt;&lt;middleNames&gt;S&lt;/middleNames&gt;&lt;/author&gt;&lt;author&gt;&lt;lastName&gt;Nardo&lt;/lastName&gt;&lt;firstName&gt;Abra&lt;/firstName&gt;&lt;middleNames&gt;Carroll&lt;/middleNames&gt;&lt;/author&gt;&lt;author&gt;&lt;lastName&gt;Peterson&lt;/lastName&gt;&lt;firstName&gt;Reece&lt;/firstName&gt;&lt;middleNames&gt;L&lt;/middleNames&gt;&lt;/author&gt;&lt;/authors&gt;&lt;/publication&gt;&lt;publication&gt;&lt;subtype&gt;400&lt;/subtype&gt;&lt;publisher&gt;SAGE PublicationsSage CA: Los Angeles, CA&lt;/publisher&gt;&lt;title&gt;The Disproportionate Discipline of African American Learners: Reducing School Suspensions and Expulsions:&lt;/title&gt;&lt;url&gt;http://journals.sagepub.com/doi/10.1177/001440290006600308&lt;/url&gt;&lt;volume&gt;66&lt;/volume&gt;&lt;publication_date&gt;99201607241200000000222000&lt;/publication_date&gt;&lt;uuid&gt;0BFC22EA-56C8-4897-B49E-49468960FF24&lt;/uuid&gt;&lt;version&gt;2&lt;/version&gt;&lt;type&gt;400&lt;/type&gt;&lt;number&gt;3&lt;/number&gt;&lt;doi&gt;10.1177/001440290006600308&lt;/doi&gt;&lt;startpage&gt;381&lt;/startpage&gt;&lt;endpage&gt;391&lt;/endpage&gt;&lt;bundle&gt;&lt;publication&gt;&lt;title&gt;Exceptional Children&lt;/title&gt;&lt;uuid&gt;B12DDC34-5E48-4BBA-924E-3132BDB63BE8&lt;/uuid&gt;&lt;subtype&gt;-100&lt;/subtype&gt;&lt;publisher&gt;SAGE PublicationsSage CA: Los Angeles, CA&lt;/publisher&gt;&lt;type&gt;-100&lt;/type&gt;&lt;/publication&gt;&lt;/bundle&gt;&lt;authors&gt;&lt;author&gt;&lt;lastName&gt;Townsend&lt;/lastName&gt;&lt;firstName&gt;Brenda&lt;/firstName&gt;&lt;middleNames&gt;L&lt;/middleNames&gt;&lt;/author&gt;&lt;/authors&gt;&lt;/publication&gt;&lt;/publications&gt;&lt;cites&gt;&lt;/cites&gt;&lt;/citation&gt;</w:instrText>
            </w:r>
            <w:r w:rsidR="00BC17F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="00BC17F1">
              <w:rPr>
                <w:rFonts w:cs="Times New Roman"/>
                <w:sz w:val="22"/>
                <w:szCs w:val="22"/>
                <w:vertAlign w:val="superscript"/>
              </w:rPr>
              <w:t>2,10,11</w:t>
            </w:r>
            <w:r w:rsidR="00BC17F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3906" w:rsidRPr="008B3906" w14:paraId="62ABCA7E" w14:textId="77777777" w:rsidTr="00100A73">
        <w:trPr>
          <w:trHeight w:val="134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FB4F" w14:textId="77777777" w:rsidR="008B3906" w:rsidRPr="009A3B5D" w:rsidRDefault="008B3906" w:rsidP="00100A7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9.     I gather information about my students' families (e.g., customs, languages spoken, cultural traditions).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CCCCCC"/>
            </w:tcBorders>
            <w:shd w:val="clear" w:color="auto" w:fill="auto"/>
            <w:hideMark/>
          </w:tcPr>
          <w:p w14:paraId="5E830035" w14:textId="52D24CC6" w:rsidR="008B3906" w:rsidRPr="009A3B5D" w:rsidRDefault="008B3906" w:rsidP="00100A7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I take the time to get to know my students’ families in a sensitive and respectful manner. Examples of strategies to connect with diverse families include home visits, phone </w:t>
            </w:r>
            <w:proofErr w:type="gramStart"/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calls,</w:t>
            </w:r>
            <w:proofErr w:type="gramEnd"/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home-school communications (verbal/written), parents outreach programs and using other resources available in my school/community</w:t>
            </w:r>
            <w:r w:rsidR="00BC17F1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. </w:t>
            </w:r>
            <w:r w:rsidR="00BC17F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/>
            </w:r>
            <w:r w:rsidR="00BC17F1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ADDIN PAPERS2_CITATIONS &lt;citation&gt;&lt;priority&gt;0&lt;/priority&gt;&lt;uuid&gt;9AFF0FC0-B9E5-4CDE-8A09-51C8814E0984&lt;/uuid&gt;&lt;publications&gt;&lt;publication&gt;&lt;subtype&gt;400&lt;/subtype&gt;&lt;title&gt;Consideration of Culture and Context in School-Wide Positive Behavior Support&lt;/title&gt;&lt;url&gt;http://journals.sagepub.com/doi/10.1177/1098300712442242&lt;/url&gt;&lt;volume&gt;14&lt;/volume&gt;&lt;publication_date&gt;99201209041200000000222000&lt;/publication_date&gt;&lt;uuid&gt;BFACFC01-24C6-4E61-AFA5-8383CCB4483E&lt;/uuid&gt;&lt;type&gt;400&lt;/type&gt;&lt;number&gt;4&lt;/number&gt;&lt;subtitle&gt;A Review of Current Literature&lt;/subtitle&gt;&lt;doi&gt;10.1177/1098300712442242&lt;/doi&gt;&lt;startpage&gt;209&lt;/startpage&gt;&lt;endpage&gt;219&lt;/endpage&gt;&lt;bundle&gt;&lt;publication&gt;&lt;title&gt;Journal of Positive Behavior Interventions&lt;/title&gt;&lt;uuid&gt;D8A56752-798F-44F9-84A8-F0D3E1B4FA44&lt;/uuid&gt;&lt;subtype&gt;-100&lt;/subtype&gt;&lt;type&gt;-100&lt;/type&gt;&lt;/publication&gt;&lt;/bundle&gt;&lt;authors&gt;&lt;author&gt;&lt;lastName&gt;Fallon&lt;/lastName&gt;&lt;firstName&gt;Lindsay&lt;/firstName&gt;&lt;middleNames&gt;M&lt;/middleNames&gt;&lt;/author&gt;&lt;author&gt;&lt;lastName&gt;O’Keeffe&lt;/lastName&gt;&lt;firstName&gt;Breda&lt;/firstName&gt;&lt;middleNames&gt;V&lt;/middleNames&gt;&lt;/author&gt;&lt;author&gt;&lt;lastName&gt;Sugai&lt;/lastName&gt;&lt;firstName&gt;George&lt;/firstName&gt;&lt;/author&gt;&lt;/authors&gt;&lt;/publication&gt;&lt;/publications&gt;&lt;cites&gt;&lt;/cites&gt;&lt;/citation&gt;</w:instrText>
            </w:r>
            <w:r w:rsidR="00BC17F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="00BC17F1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="00BC17F1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</w:p>
        </w:tc>
      </w:tr>
      <w:tr w:rsidR="008B3906" w:rsidRPr="008B3906" w14:paraId="64987185" w14:textId="77777777" w:rsidTr="00100A73">
        <w:trPr>
          <w:trHeight w:val="98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2A6C" w14:textId="77777777" w:rsidR="008B3906" w:rsidRPr="00083CDF" w:rsidRDefault="008B3906" w:rsidP="00100A73">
            <w:pPr>
              <w:rPr>
                <w:rFonts w:eastAsia="Times New Roman" w:cs="Times New Roman"/>
                <w:sz w:val="22"/>
                <w:szCs w:val="22"/>
              </w:rPr>
            </w:pPr>
            <w:r w:rsidRPr="00083CDF">
              <w:rPr>
                <w:rFonts w:eastAsia="Times New Roman" w:cs="Times New Roman"/>
                <w:sz w:val="22"/>
                <w:szCs w:val="22"/>
              </w:rPr>
              <w:t>10.  I consider students' culture and language when I select assessment tools.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CCCCCC"/>
            </w:tcBorders>
            <w:shd w:val="clear" w:color="auto" w:fill="auto"/>
            <w:hideMark/>
          </w:tcPr>
          <w:p w14:paraId="305C6B98" w14:textId="3D19F76D" w:rsidR="008B3906" w:rsidRPr="009A3B5D" w:rsidRDefault="008E7A10" w:rsidP="00B955E6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I </w:t>
            </w:r>
            <w:r w:rsidR="009773FB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utilized culturally </w:t>
            </w:r>
            <w:r w:rsidR="0036295C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valid</w:t>
            </w:r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tools </w:t>
            </w:r>
            <w:r w:rsidR="009773FB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and methods of assessment that ali</w:t>
            </w:r>
            <w:r w:rsidR="008E5718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gn with my students’ thinking, communication, and learning styles to</w:t>
            </w:r>
            <w:r w:rsidR="009773FB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accurately and fairly </w:t>
            </w:r>
            <w:r w:rsidR="008E5718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evaluate</w:t>
            </w:r>
            <w:r w:rsidR="009773FB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their knowledge. </w:t>
            </w:r>
            <w:r w:rsidR="00B955E6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I provide</w:t>
            </w:r>
            <w:r w:rsidR="00D757D6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on-going</w:t>
            </w:r>
            <w:r w:rsidR="00B955E6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opportunities for students to demonstrate their knowledge in culturally relevant ways (i.e. story telling,</w:t>
            </w:r>
            <w:r w:rsidR="00D757D6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portfolios,</w:t>
            </w:r>
            <w:r w:rsidR="00B955E6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projects, group work, etc</w:t>
            </w:r>
            <w:r w:rsidR="009A3B5D"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  <w:r w:rsidR="00B955E6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)</w:t>
            </w:r>
            <w:r w:rsidR="00D61602"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  <w:r w:rsidR="00D757D6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D757D6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/>
            </w:r>
            <w:r w:rsidR="00BC17F1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ADDIN PAPERS2_CITATIONS &lt;citation&gt;&lt;priority&gt;0&lt;/priority&gt;&lt;uuid&gt;D4C87945-B9C3-41CD-AF3A-18535416E9E3&lt;/uuid&gt;&lt;publications&gt;&lt;publication&gt;&lt;subtype&gt;400&lt;/subtype&gt;&lt;title&gt;Curriculum and Assessment Considerations for Young Children from Culturally, Linguistically, and Economically Diverse Backgrounds&lt;/title&gt;&lt;url&gt;http://doi.wiley.com/10.1002/pits.20115&lt;/url&gt;&lt;volume&gt;42&lt;/volume&gt;&lt;publication_date&gt;99200500001200000000200000&lt;/publication_date&gt;&lt;uuid&gt;8713FC5B-4652-4285-B543-D385101364A9&lt;/uuid&gt;&lt;type&gt;400&lt;/type&gt;&lt;number&gt;8&lt;/number&gt;&lt;doi&gt;10.1002/pits.20115&lt;/doi&gt;&lt;startpage&gt;837&lt;/startpage&gt;&lt;endpage&gt;853&lt;/endpage&gt;&lt;bundle&gt;&lt;publication&gt;&lt;title&gt;Psychology in the Schools&lt;/title&gt;&lt;uuid&gt;6484FA25-F96D-4640-BB07-05F41C4E3001&lt;/uuid&gt;&lt;subtype&gt;-100&lt;/subtype&gt;&lt;type&gt;-100&lt;/type&gt;&lt;/publication&gt;&lt;/bundle&gt;&lt;authors&gt;&lt;author&gt;&lt;lastName&gt;Espinosa&lt;/lastName&gt;&lt;firstName&gt;Linda&lt;/firstName&gt;&lt;middleNames&gt;M&lt;/middleNames&gt;&lt;/author&gt;&lt;/authors&gt;&lt;/publication&gt;&lt;publication&gt;&lt;subtype&gt;400&lt;/subtype&gt;&lt;title&gt;Making Assessment Practices Valid for Indigenous American Students&lt;/title&gt;&lt;volume&gt;46&lt;/volume&gt;&lt;publication_date&gt;99200700001200000000200000&lt;/publication_date&gt;&lt;uuid&gt;CAA31B2C-3285-4C6E-A939-114BD5C5A7B4&lt;/uuid&gt;&lt;type&gt;400&lt;/type&gt;&lt;number&gt;3&lt;/number&gt;&lt;startpage&gt;132&lt;/startpage&gt;&lt;endpage&gt;147&lt;/endpage&gt;&lt;bundle&gt;&lt;publication&gt;&lt;title&gt;Journal of American Indian Education&lt;/title&gt;&lt;uuid&gt;0F1DFADE-2344-46A5-B142-B34170E65F10&lt;/uuid&gt;&lt;subtype&gt;-100&lt;/subtype&gt;&lt;type&gt;-100&lt;/type&gt;&lt;/publication&gt;&lt;/bundle&gt;&lt;authors&gt;&lt;author&gt;&lt;lastName&gt;Nelson-Barber&lt;/lastName&gt;&lt;firstName&gt;Sharon&lt;/firstName&gt;&lt;/author&gt;&lt;author&gt;&lt;lastName&gt;Trumbull&lt;/lastName&gt;&lt;firstName&gt;Elise&lt;/firstName&gt;&lt;/author&gt;&lt;/authors&gt;&lt;/publication&gt;&lt;/publications&gt;&lt;cites&gt;&lt;/cites&gt;&lt;/citation&gt;</w:instrText>
            </w:r>
            <w:r w:rsidR="00D757D6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="00BC17F1">
              <w:rPr>
                <w:rFonts w:cs="Times New Roman"/>
                <w:sz w:val="22"/>
                <w:szCs w:val="22"/>
                <w:vertAlign w:val="superscript"/>
              </w:rPr>
              <w:t>12,13</w:t>
            </w:r>
            <w:r w:rsidR="00D757D6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B955E6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3906" w:rsidRPr="008B3906" w14:paraId="31BBAC8F" w14:textId="77777777" w:rsidTr="00100A73">
        <w:trPr>
          <w:trHeight w:val="2519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CCCCCC"/>
              <w:right w:val="single" w:sz="4" w:space="0" w:color="auto"/>
            </w:tcBorders>
            <w:shd w:val="clear" w:color="auto" w:fill="auto"/>
            <w:hideMark/>
          </w:tcPr>
          <w:p w14:paraId="4747EA36" w14:textId="77777777" w:rsidR="008B3906" w:rsidRPr="00083CDF" w:rsidRDefault="008B3906" w:rsidP="00100A73">
            <w:pPr>
              <w:rPr>
                <w:rFonts w:eastAsia="Times New Roman" w:cs="Times New Roman"/>
                <w:sz w:val="22"/>
                <w:szCs w:val="22"/>
              </w:rPr>
            </w:pPr>
            <w:r w:rsidRPr="00083CDF">
              <w:rPr>
                <w:rFonts w:eastAsia="Times New Roman" w:cs="Times New Roman"/>
                <w:sz w:val="22"/>
                <w:szCs w:val="22"/>
              </w:rPr>
              <w:t>11. I know where to find information about culturally and contextually relevant behavior management practices.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14:paraId="2CF0ECDD" w14:textId="13940A76" w:rsidR="008D2424" w:rsidRPr="009A3B5D" w:rsidRDefault="00277CC1" w:rsidP="00100A7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Information</w:t>
            </w:r>
            <w:r w:rsidR="00377108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about culturally and contextually relevant behavior management practices </w:t>
            </w:r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can be obtained by seeking support from colleagues, families,</w:t>
            </w:r>
            <w:r w:rsidR="007C59AF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and</w:t>
            </w:r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7C59AF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professional development groups</w:t>
            </w:r>
            <w:r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. These cultural informants can answer questions about or model culturally mediated interpersonal and disciplinary styles (such as verbal vs. nonverbal communication, collectivist vs. individualistic explanations of expectations, public vs. </w:t>
            </w:r>
            <w:r w:rsidR="007C59AF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private praise and redirection).</w:t>
            </w:r>
            <w:r w:rsidR="002D67CA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Teachers may </w:t>
            </w:r>
            <w:r w:rsidR="007C59AF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also seek out </w:t>
            </w:r>
            <w:r w:rsidR="002D67CA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>research books</w:t>
            </w:r>
            <w:r w:rsidR="007C59AF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or articles</w:t>
            </w:r>
            <w:r w:rsidR="002D67CA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about cultural groups to identify values and</w:t>
            </w:r>
            <w:r w:rsidR="007C59AF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norms that impact behavior</w:t>
            </w:r>
            <w:r w:rsidR="00BC17F1"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  <w:r w:rsidR="007C59AF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377108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begin"/>
            </w:r>
            <w:r w:rsidR="00BC17F1">
              <w:rPr>
                <w:rFonts w:eastAsia="Times New Roman" w:cs="Times New Roman"/>
                <w:color w:val="000000"/>
                <w:sz w:val="22"/>
                <w:szCs w:val="22"/>
              </w:rPr>
              <w:instrText xml:space="preserve"> ADDIN PAPERS2_CITATIONS &lt;citation&gt;&lt;priority&gt;0&lt;/priority&gt;&lt;uuid&gt;A9C7800D-5B62-47D4-BEBC-970AF0A8A5D8&lt;/uuid&gt;&lt;publications&gt;&lt;publication&gt;&lt;subtype&gt;400&lt;/subtype&gt;&lt;publisher&gt;SAGE Publications&lt;/publisher&gt;&lt;title&gt;Toward a Conception of Culturally Responsive Classroom Management&lt;/title&gt;&lt;url&gt;http://journals.sagepub.com/doi/10.1177/0022487103259812&lt;/url&gt;&lt;volume&gt;55&lt;/volume&gt;&lt;publication_date&gt;99200400001200000000200000&lt;/publication_date&gt;&lt;uuid&gt;7D58F9A2-968B-463C-913E-34512610B784&lt;/uuid&gt;&lt;type&gt;400&lt;/type&gt;&lt;number&gt;1&lt;/number&gt;&lt;doi&gt;10.1177/0022487103259812&lt;/doi&gt;&lt;startpage&gt;25&lt;/startpage&gt;&lt;endpage&gt;38&lt;/endpage&gt;&lt;bundle&gt;&lt;publication&gt;&lt;title&gt;Journal of Teacher Education&lt;/title&gt;&lt;uuid&gt;E7C0FB29-9B2D-4FFA-80E7-5EEDC7816AA3&lt;/uuid&gt;&lt;subtype&gt;-100&lt;/subtype&gt;&lt;type&gt;-100&lt;/type&gt;&lt;/publication&gt;&lt;/bundle&gt;&lt;authors&gt;&lt;author&gt;&lt;lastName&gt;Weinstein&lt;/lastName&gt;&lt;firstName&gt;Carol&lt;/firstName&gt;&lt;middleNames&gt;S&lt;/middleNames&gt;&lt;/author&gt;&lt;author&gt;&lt;lastName&gt;Tomlinson-Clarke&lt;/lastName&gt;&lt;firstName&gt;Saundra&lt;/firstName&gt;&lt;/author&gt;&lt;author&gt;&lt;lastName&gt;Curran&lt;/lastName&gt;&lt;firstName&gt;Mary&lt;/firstName&gt;&lt;/author&gt;&lt;/authors&gt;&lt;/publication&gt;&lt;/publications&gt;&lt;cites&gt;&lt;/cites&gt;&lt;/citation&gt;</w:instrText>
            </w:r>
            <w:r w:rsidR="00377108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separate"/>
            </w:r>
            <w:r w:rsidR="00BC17F1">
              <w:rPr>
                <w:rFonts w:cs="Times New Roman"/>
                <w:sz w:val="22"/>
                <w:szCs w:val="22"/>
                <w:vertAlign w:val="superscript"/>
              </w:rPr>
              <w:t>4</w:t>
            </w:r>
            <w:r w:rsidR="00377108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fldChar w:fldCharType="end"/>
            </w:r>
            <w:r w:rsidR="008D2424" w:rsidRPr="009A3B5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1B9706F5" w14:textId="041DD99A" w:rsidR="005623A6" w:rsidRDefault="005623A6"/>
    <w:p w14:paraId="0BF296C3" w14:textId="77777777" w:rsidR="005623A6" w:rsidRDefault="005623A6"/>
    <w:p w14:paraId="145290F7" w14:textId="1DDE7038" w:rsidR="00BB769D" w:rsidRDefault="00BB769D" w:rsidP="006A6E4A">
      <w:pPr>
        <w:widowControl w:val="0"/>
        <w:tabs>
          <w:tab w:val="left" w:pos="1200"/>
        </w:tabs>
        <w:autoSpaceDE w:val="0"/>
        <w:autoSpaceDN w:val="0"/>
        <w:adjustRightInd w:val="0"/>
        <w:spacing w:after="240"/>
        <w:ind w:left="1200" w:hanging="1200"/>
      </w:pPr>
    </w:p>
    <w:p w14:paraId="0FF96C52" w14:textId="77777777" w:rsidR="00E45D5E" w:rsidRDefault="00E45D5E" w:rsidP="006A6E4A">
      <w:pPr>
        <w:widowControl w:val="0"/>
        <w:tabs>
          <w:tab w:val="left" w:pos="1200"/>
        </w:tabs>
        <w:autoSpaceDE w:val="0"/>
        <w:autoSpaceDN w:val="0"/>
        <w:adjustRightInd w:val="0"/>
        <w:spacing w:after="240"/>
        <w:ind w:left="1200" w:hanging="1200"/>
      </w:pPr>
    </w:p>
    <w:p w14:paraId="7401EEF1" w14:textId="77777777" w:rsidR="00D61602" w:rsidRDefault="00D61602" w:rsidP="006A6E4A">
      <w:pPr>
        <w:widowControl w:val="0"/>
        <w:tabs>
          <w:tab w:val="left" w:pos="1200"/>
        </w:tabs>
        <w:autoSpaceDE w:val="0"/>
        <w:autoSpaceDN w:val="0"/>
        <w:adjustRightInd w:val="0"/>
        <w:spacing w:after="240"/>
        <w:ind w:left="1200" w:hanging="1200"/>
      </w:pPr>
    </w:p>
    <w:p w14:paraId="580821A0" w14:textId="77777777" w:rsidR="00D61602" w:rsidRDefault="00D61602" w:rsidP="006A6E4A">
      <w:pPr>
        <w:widowControl w:val="0"/>
        <w:tabs>
          <w:tab w:val="left" w:pos="1200"/>
        </w:tabs>
        <w:autoSpaceDE w:val="0"/>
        <w:autoSpaceDN w:val="0"/>
        <w:adjustRightInd w:val="0"/>
        <w:spacing w:after="240"/>
        <w:ind w:left="1200" w:hanging="1200"/>
      </w:pPr>
    </w:p>
    <w:p w14:paraId="1FFE112A" w14:textId="77777777" w:rsidR="00BC17F1" w:rsidRDefault="00D61602" w:rsidP="00BC17F1">
      <w:pPr>
        <w:widowControl w:val="0"/>
        <w:tabs>
          <w:tab w:val="left" w:pos="640"/>
        </w:tabs>
        <w:autoSpaceDE w:val="0"/>
        <w:autoSpaceDN w:val="0"/>
        <w:adjustRightInd w:val="0"/>
        <w:spacing w:after="240"/>
        <w:ind w:left="640" w:hanging="640"/>
        <w:rPr>
          <w:rFonts w:cs="Times New Roman"/>
        </w:rPr>
      </w:pPr>
      <w:r>
        <w:fldChar w:fldCharType="begin"/>
      </w:r>
      <w:r>
        <w:instrText xml:space="preserve"> ADDIN PAPERS2_CITATIONS &lt;papers2_bibliography/&gt;</w:instrText>
      </w:r>
      <w:r>
        <w:fldChar w:fldCharType="separate"/>
      </w:r>
      <w:r w:rsidR="00BC17F1">
        <w:rPr>
          <w:rFonts w:cs="Times New Roman"/>
        </w:rPr>
        <w:t>1.</w:t>
      </w:r>
      <w:r w:rsidR="00BC17F1">
        <w:rPr>
          <w:rFonts w:cs="Times New Roman"/>
        </w:rPr>
        <w:tab/>
        <w:t xml:space="preserve">Baskerville D. Navigating the unfamiliar in a quest towards culturally responsive pedagogy in the classroom. </w:t>
      </w:r>
      <w:r w:rsidR="00BC17F1">
        <w:rPr>
          <w:rFonts w:cs="Times New Roman"/>
          <w:i/>
          <w:iCs/>
        </w:rPr>
        <w:t>Teaching and Teacher Education</w:t>
      </w:r>
      <w:r w:rsidR="00BC17F1">
        <w:rPr>
          <w:rFonts w:cs="Times New Roman"/>
        </w:rPr>
        <w:t>. 2009</w:t>
      </w:r>
      <w:proofErr w:type="gramStart"/>
      <w:r w:rsidR="00BC17F1">
        <w:rPr>
          <w:rFonts w:cs="Times New Roman"/>
        </w:rPr>
        <w:t>;25</w:t>
      </w:r>
      <w:proofErr w:type="gramEnd"/>
      <w:r w:rsidR="00BC17F1">
        <w:rPr>
          <w:rFonts w:cs="Times New Roman"/>
        </w:rPr>
        <w:t xml:space="preserve">(3):461-467. </w:t>
      </w:r>
      <w:proofErr w:type="spellStart"/>
      <w:proofErr w:type="gramStart"/>
      <w:r w:rsidR="00BC17F1">
        <w:rPr>
          <w:rFonts w:cs="Times New Roman"/>
        </w:rPr>
        <w:t>doi:10.1016</w:t>
      </w:r>
      <w:proofErr w:type="spellEnd"/>
      <w:proofErr w:type="gramEnd"/>
      <w:r w:rsidR="00BC17F1">
        <w:rPr>
          <w:rFonts w:cs="Times New Roman"/>
        </w:rPr>
        <w:t>/</w:t>
      </w:r>
      <w:proofErr w:type="spellStart"/>
      <w:r w:rsidR="00BC17F1">
        <w:rPr>
          <w:rFonts w:cs="Times New Roman"/>
        </w:rPr>
        <w:t>j.tate.2008.11.015</w:t>
      </w:r>
      <w:proofErr w:type="spellEnd"/>
      <w:r w:rsidR="00BC17F1">
        <w:rPr>
          <w:rFonts w:cs="Times New Roman"/>
        </w:rPr>
        <w:t>.</w:t>
      </w:r>
    </w:p>
    <w:p w14:paraId="70E52B35" w14:textId="77777777" w:rsidR="00BC17F1" w:rsidRDefault="00BC17F1" w:rsidP="00BC17F1">
      <w:pPr>
        <w:widowControl w:val="0"/>
        <w:tabs>
          <w:tab w:val="left" w:pos="640"/>
        </w:tabs>
        <w:autoSpaceDE w:val="0"/>
        <w:autoSpaceDN w:val="0"/>
        <w:adjustRightInd w:val="0"/>
        <w:spacing w:after="240"/>
        <w:ind w:left="640" w:hanging="640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 xml:space="preserve">Fallon LM, O’Keeffe BV, </w:t>
      </w:r>
      <w:proofErr w:type="spellStart"/>
      <w:r>
        <w:rPr>
          <w:rFonts w:cs="Times New Roman"/>
        </w:rPr>
        <w:t>Sugai</w:t>
      </w:r>
      <w:proofErr w:type="spellEnd"/>
      <w:r>
        <w:rPr>
          <w:rFonts w:cs="Times New Roman"/>
        </w:rPr>
        <w:t xml:space="preserve"> G. Consideration of Culture and Context in School-Wide Positive Behavior Support. </w:t>
      </w:r>
      <w:proofErr w:type="gramStart"/>
      <w:r>
        <w:rPr>
          <w:rFonts w:cs="Times New Roman"/>
          <w:i/>
          <w:iCs/>
        </w:rPr>
        <w:t>Journal of Positive Behavior Interventions</w:t>
      </w:r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2012</w:t>
      </w:r>
      <w:proofErr w:type="gramStart"/>
      <w:r>
        <w:rPr>
          <w:rFonts w:cs="Times New Roman"/>
        </w:rPr>
        <w:t>;14</w:t>
      </w:r>
      <w:proofErr w:type="gramEnd"/>
      <w:r>
        <w:rPr>
          <w:rFonts w:cs="Times New Roman"/>
        </w:rPr>
        <w:t xml:space="preserve">(4):209-219. </w:t>
      </w:r>
      <w:proofErr w:type="spellStart"/>
      <w:proofErr w:type="gramStart"/>
      <w:r>
        <w:rPr>
          <w:rFonts w:cs="Times New Roman"/>
        </w:rPr>
        <w:t>doi:10.1177</w:t>
      </w:r>
      <w:proofErr w:type="spellEnd"/>
      <w:proofErr w:type="gramEnd"/>
      <w:r>
        <w:rPr>
          <w:rFonts w:cs="Times New Roman"/>
        </w:rPr>
        <w:t>/1098300712442242.</w:t>
      </w:r>
    </w:p>
    <w:p w14:paraId="22B77DE0" w14:textId="77777777" w:rsidR="00BC17F1" w:rsidRDefault="00BC17F1" w:rsidP="00BC17F1">
      <w:pPr>
        <w:widowControl w:val="0"/>
        <w:tabs>
          <w:tab w:val="left" w:pos="640"/>
        </w:tabs>
        <w:autoSpaceDE w:val="0"/>
        <w:autoSpaceDN w:val="0"/>
        <w:adjustRightInd w:val="0"/>
        <w:spacing w:after="240"/>
        <w:ind w:left="640" w:hanging="640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Maasum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TNRTM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Maarof</w:t>
      </w:r>
      <w:proofErr w:type="spellEnd"/>
      <w:r>
        <w:rPr>
          <w:rFonts w:cs="Times New Roman"/>
        </w:rPr>
        <w:t xml:space="preserve"> N, Ali MM. Addressing Student Diversity via Culturally Responsive Pedagogy. </w:t>
      </w:r>
      <w:proofErr w:type="spellStart"/>
      <w:proofErr w:type="gramStart"/>
      <w:r>
        <w:rPr>
          <w:rFonts w:cs="Times New Roman"/>
          <w:i/>
          <w:iCs/>
        </w:rPr>
        <w:t>Procedia</w:t>
      </w:r>
      <w:proofErr w:type="spellEnd"/>
      <w:r>
        <w:rPr>
          <w:rFonts w:cs="Times New Roman"/>
          <w:i/>
          <w:iCs/>
        </w:rPr>
        <w:t xml:space="preserve"> - Social and Behavioral Sciences</w:t>
      </w:r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2014</w:t>
      </w:r>
      <w:proofErr w:type="gramStart"/>
      <w:r>
        <w:rPr>
          <w:rFonts w:cs="Times New Roman"/>
        </w:rPr>
        <w:t>;134:101</w:t>
      </w:r>
      <w:proofErr w:type="gramEnd"/>
      <w:r>
        <w:rPr>
          <w:rFonts w:cs="Times New Roman"/>
        </w:rPr>
        <w:t xml:space="preserve">-108. </w:t>
      </w:r>
      <w:proofErr w:type="spellStart"/>
      <w:proofErr w:type="gramStart"/>
      <w:r>
        <w:rPr>
          <w:rFonts w:cs="Times New Roman"/>
        </w:rPr>
        <w:t>doi:10.1016</w:t>
      </w:r>
      <w:proofErr w:type="spellEnd"/>
      <w:proofErr w:type="gramEnd"/>
      <w:r>
        <w:rPr>
          <w:rFonts w:cs="Times New Roman"/>
        </w:rPr>
        <w:t>/</w:t>
      </w:r>
      <w:proofErr w:type="spellStart"/>
      <w:r>
        <w:rPr>
          <w:rFonts w:cs="Times New Roman"/>
        </w:rPr>
        <w:t>j.sbspro.2014.04.227</w:t>
      </w:r>
      <w:proofErr w:type="spellEnd"/>
      <w:r>
        <w:rPr>
          <w:rFonts w:cs="Times New Roman"/>
        </w:rPr>
        <w:t>.</w:t>
      </w:r>
    </w:p>
    <w:p w14:paraId="7464CA52" w14:textId="77777777" w:rsidR="00BC17F1" w:rsidRDefault="00BC17F1" w:rsidP="00BC17F1">
      <w:pPr>
        <w:widowControl w:val="0"/>
        <w:tabs>
          <w:tab w:val="left" w:pos="640"/>
        </w:tabs>
        <w:autoSpaceDE w:val="0"/>
        <w:autoSpaceDN w:val="0"/>
        <w:adjustRightInd w:val="0"/>
        <w:spacing w:after="240"/>
        <w:ind w:left="640" w:hanging="640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 xml:space="preserve">Weinstein CS, Tomlinson-Clarke S, Curran M. Toward a Conception of Culturally Responsive Classroom Management. </w:t>
      </w:r>
      <w:proofErr w:type="gramStart"/>
      <w:r>
        <w:rPr>
          <w:rFonts w:cs="Times New Roman"/>
          <w:i/>
          <w:iCs/>
        </w:rPr>
        <w:t>Journal of Teacher Education</w:t>
      </w:r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2004</w:t>
      </w:r>
      <w:proofErr w:type="gramStart"/>
      <w:r>
        <w:rPr>
          <w:rFonts w:cs="Times New Roman"/>
        </w:rPr>
        <w:t>;55</w:t>
      </w:r>
      <w:proofErr w:type="gramEnd"/>
      <w:r>
        <w:rPr>
          <w:rFonts w:cs="Times New Roman"/>
        </w:rPr>
        <w:t xml:space="preserve">(1):25-38. </w:t>
      </w:r>
      <w:proofErr w:type="spellStart"/>
      <w:proofErr w:type="gramStart"/>
      <w:r>
        <w:rPr>
          <w:rFonts w:cs="Times New Roman"/>
        </w:rPr>
        <w:t>doi:10.1177</w:t>
      </w:r>
      <w:proofErr w:type="spellEnd"/>
      <w:proofErr w:type="gramEnd"/>
      <w:r>
        <w:rPr>
          <w:rFonts w:cs="Times New Roman"/>
        </w:rPr>
        <w:t>/0022487103259812.</w:t>
      </w:r>
    </w:p>
    <w:p w14:paraId="59B2A4B9" w14:textId="77777777" w:rsidR="00BC17F1" w:rsidRDefault="00BC17F1" w:rsidP="00BC17F1">
      <w:pPr>
        <w:widowControl w:val="0"/>
        <w:tabs>
          <w:tab w:val="left" w:pos="640"/>
        </w:tabs>
        <w:autoSpaceDE w:val="0"/>
        <w:autoSpaceDN w:val="0"/>
        <w:adjustRightInd w:val="0"/>
        <w:spacing w:after="240"/>
        <w:ind w:left="640" w:hanging="640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Sugai</w:t>
      </w:r>
      <w:proofErr w:type="spellEnd"/>
      <w:r>
        <w:rPr>
          <w:rFonts w:cs="Times New Roman"/>
        </w:rPr>
        <w:t xml:space="preserve"> G, O’Keeffe BV, Fallon LM. </w:t>
      </w:r>
      <w:proofErr w:type="gramStart"/>
      <w:r>
        <w:rPr>
          <w:rFonts w:cs="Times New Roman"/>
        </w:rPr>
        <w:t>A Contextual Consideration of Culture and School-Wide Positive Behavior Support.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  <w:i/>
          <w:iCs/>
        </w:rPr>
        <w:t xml:space="preserve">Journal of Positive Behavior </w:t>
      </w:r>
      <w:r>
        <w:rPr>
          <w:rFonts w:cs="Times New Roman"/>
          <w:i/>
          <w:iCs/>
        </w:rPr>
        <w:lastRenderedPageBreak/>
        <w:t>Interventions</w:t>
      </w:r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2012</w:t>
      </w:r>
      <w:proofErr w:type="gramStart"/>
      <w:r>
        <w:rPr>
          <w:rFonts w:cs="Times New Roman"/>
        </w:rPr>
        <w:t>;14</w:t>
      </w:r>
      <w:proofErr w:type="gramEnd"/>
      <w:r>
        <w:rPr>
          <w:rFonts w:cs="Times New Roman"/>
        </w:rPr>
        <w:t xml:space="preserve">(4):197-208. </w:t>
      </w:r>
      <w:proofErr w:type="spellStart"/>
      <w:proofErr w:type="gramStart"/>
      <w:r>
        <w:rPr>
          <w:rFonts w:cs="Times New Roman"/>
        </w:rPr>
        <w:t>doi:10.1177</w:t>
      </w:r>
      <w:proofErr w:type="spellEnd"/>
      <w:proofErr w:type="gramEnd"/>
      <w:r>
        <w:rPr>
          <w:rFonts w:cs="Times New Roman"/>
        </w:rPr>
        <w:t>/1098300711426334.</w:t>
      </w:r>
    </w:p>
    <w:p w14:paraId="35662DA4" w14:textId="77777777" w:rsidR="00BC17F1" w:rsidRDefault="00BC17F1" w:rsidP="00BC17F1">
      <w:pPr>
        <w:widowControl w:val="0"/>
        <w:tabs>
          <w:tab w:val="left" w:pos="640"/>
        </w:tabs>
        <w:autoSpaceDE w:val="0"/>
        <w:autoSpaceDN w:val="0"/>
        <w:adjustRightInd w:val="0"/>
        <w:spacing w:after="240"/>
        <w:ind w:left="640" w:hanging="640"/>
        <w:rPr>
          <w:rFonts w:cs="Times New Roman"/>
        </w:rPr>
      </w:pPr>
      <w:r>
        <w:rPr>
          <w:rFonts w:cs="Times New Roman"/>
        </w:rPr>
        <w:t>6.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Cartledge</w:t>
      </w:r>
      <w:proofErr w:type="spellEnd"/>
      <w:r>
        <w:rPr>
          <w:rFonts w:cs="Times New Roman"/>
        </w:rPr>
        <w:t xml:space="preserve"> G, </w:t>
      </w:r>
      <w:proofErr w:type="spellStart"/>
      <w:r>
        <w:rPr>
          <w:rFonts w:cs="Times New Roman"/>
        </w:rPr>
        <w:t>Kourea</w:t>
      </w:r>
      <w:proofErr w:type="spellEnd"/>
      <w:r>
        <w:rPr>
          <w:rFonts w:cs="Times New Roman"/>
        </w:rPr>
        <w:t xml:space="preserve"> L. Culturally Responsive Classrooms for Culturally Diverse Students with and at Risk for Disabilities</w:t>
      </w:r>
      <w:proofErr w:type="gramStart"/>
      <w:r>
        <w:rPr>
          <w:rFonts w:cs="Times New Roman"/>
        </w:rPr>
        <w:t>:.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i/>
          <w:iCs/>
        </w:rPr>
        <w:t>Exceptional Children</w:t>
      </w:r>
      <w:r>
        <w:rPr>
          <w:rFonts w:cs="Times New Roman"/>
        </w:rPr>
        <w:t>. 2008</w:t>
      </w:r>
      <w:proofErr w:type="gramStart"/>
      <w:r>
        <w:rPr>
          <w:rFonts w:cs="Times New Roman"/>
        </w:rPr>
        <w:t>;74</w:t>
      </w:r>
      <w:proofErr w:type="gramEnd"/>
      <w:r>
        <w:rPr>
          <w:rFonts w:cs="Times New Roman"/>
        </w:rPr>
        <w:t xml:space="preserve">(3):351-371. </w:t>
      </w:r>
      <w:proofErr w:type="spellStart"/>
      <w:proofErr w:type="gramStart"/>
      <w:r>
        <w:rPr>
          <w:rFonts w:cs="Times New Roman"/>
        </w:rPr>
        <w:t>doi:10.1177</w:t>
      </w:r>
      <w:proofErr w:type="spellEnd"/>
      <w:proofErr w:type="gramEnd"/>
      <w:r>
        <w:rPr>
          <w:rFonts w:cs="Times New Roman"/>
        </w:rPr>
        <w:t>/001440290807400305.</w:t>
      </w:r>
    </w:p>
    <w:p w14:paraId="2BF1BDA7" w14:textId="77777777" w:rsidR="00BC17F1" w:rsidRDefault="00BC17F1" w:rsidP="00BC17F1">
      <w:pPr>
        <w:widowControl w:val="0"/>
        <w:tabs>
          <w:tab w:val="left" w:pos="640"/>
        </w:tabs>
        <w:autoSpaceDE w:val="0"/>
        <w:autoSpaceDN w:val="0"/>
        <w:adjustRightInd w:val="0"/>
        <w:spacing w:after="240"/>
        <w:ind w:left="640" w:hanging="640"/>
        <w:rPr>
          <w:rFonts w:cs="Times New Roman"/>
        </w:rPr>
      </w:pPr>
      <w:r>
        <w:rPr>
          <w:rFonts w:cs="Times New Roman"/>
        </w:rPr>
        <w:t>7.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McIntrye</w:t>
      </w:r>
      <w:proofErr w:type="spellEnd"/>
      <w:r>
        <w:rPr>
          <w:rFonts w:cs="Times New Roman"/>
        </w:rPr>
        <w:t xml:space="preserve"> T. Does the Way We Teach Create Behavior Disorders In Culturally Different Students? </w:t>
      </w:r>
      <w:proofErr w:type="gramStart"/>
      <w:r>
        <w:rPr>
          <w:rFonts w:cs="Times New Roman"/>
          <w:i/>
          <w:iCs/>
        </w:rPr>
        <w:t>Education and Treatment of Children</w:t>
      </w:r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1996</w:t>
      </w:r>
      <w:proofErr w:type="gramStart"/>
      <w:r>
        <w:rPr>
          <w:rFonts w:cs="Times New Roman"/>
        </w:rPr>
        <w:t>;19</w:t>
      </w:r>
      <w:proofErr w:type="gramEnd"/>
      <w:r>
        <w:rPr>
          <w:rFonts w:cs="Times New Roman"/>
        </w:rPr>
        <w:t xml:space="preserve">(3). </w:t>
      </w:r>
      <w:proofErr w:type="spellStart"/>
      <w:proofErr w:type="gramStart"/>
      <w:r>
        <w:rPr>
          <w:rFonts w:cs="Times New Roman"/>
        </w:rPr>
        <w:t>doi:10.2307</w:t>
      </w:r>
      <w:proofErr w:type="spellEnd"/>
      <w:proofErr w:type="gramEnd"/>
      <w:r>
        <w:rPr>
          <w:rFonts w:cs="Times New Roman"/>
        </w:rPr>
        <w:t>/42899469.</w:t>
      </w:r>
    </w:p>
    <w:p w14:paraId="740577AC" w14:textId="77777777" w:rsidR="00BC17F1" w:rsidRDefault="00BC17F1" w:rsidP="00BC17F1">
      <w:pPr>
        <w:widowControl w:val="0"/>
        <w:tabs>
          <w:tab w:val="left" w:pos="640"/>
        </w:tabs>
        <w:autoSpaceDE w:val="0"/>
        <w:autoSpaceDN w:val="0"/>
        <w:adjustRightInd w:val="0"/>
        <w:spacing w:after="240"/>
        <w:ind w:left="640" w:hanging="640"/>
        <w:rPr>
          <w:rFonts w:cs="Times New Roman"/>
        </w:rPr>
      </w:pPr>
      <w:proofErr w:type="gramStart"/>
      <w:r>
        <w:rPr>
          <w:rFonts w:cs="Times New Roman"/>
        </w:rPr>
        <w:t>8.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Roysircar</w:t>
      </w:r>
      <w:proofErr w:type="spellEnd"/>
      <w:r>
        <w:rPr>
          <w:rFonts w:cs="Times New Roman"/>
        </w:rPr>
        <w:t xml:space="preserve"> G. Cultural self-awareness assessment</w:t>
      </w:r>
      <w:proofErr w:type="gramEnd"/>
      <w:r>
        <w:rPr>
          <w:rFonts w:cs="Times New Roman"/>
        </w:rPr>
        <w:t xml:space="preserve">: Practice examples from psychology training. </w:t>
      </w:r>
      <w:r>
        <w:rPr>
          <w:rFonts w:cs="Times New Roman"/>
          <w:i/>
          <w:iCs/>
        </w:rPr>
        <w:t>Professional Psychology: Research and Practice</w:t>
      </w:r>
      <w:r>
        <w:rPr>
          <w:rFonts w:cs="Times New Roman"/>
        </w:rPr>
        <w:t>. 2004</w:t>
      </w:r>
      <w:proofErr w:type="gramStart"/>
      <w:r>
        <w:rPr>
          <w:rFonts w:cs="Times New Roman"/>
        </w:rPr>
        <w:t>;35</w:t>
      </w:r>
      <w:proofErr w:type="gramEnd"/>
      <w:r>
        <w:rPr>
          <w:rFonts w:cs="Times New Roman"/>
        </w:rPr>
        <w:t xml:space="preserve">(6):658-666. </w:t>
      </w:r>
      <w:proofErr w:type="spellStart"/>
      <w:proofErr w:type="gramStart"/>
      <w:r>
        <w:rPr>
          <w:rFonts w:cs="Times New Roman"/>
        </w:rPr>
        <w:t>doi:10.1037</w:t>
      </w:r>
      <w:proofErr w:type="spellEnd"/>
      <w:proofErr w:type="gramEnd"/>
      <w:r>
        <w:rPr>
          <w:rFonts w:cs="Times New Roman"/>
        </w:rPr>
        <w:t>/0735-7028.35.6.658.</w:t>
      </w:r>
    </w:p>
    <w:p w14:paraId="10CCF0AE" w14:textId="77777777" w:rsidR="00BC17F1" w:rsidRDefault="00BC17F1" w:rsidP="00BC17F1">
      <w:pPr>
        <w:widowControl w:val="0"/>
        <w:tabs>
          <w:tab w:val="left" w:pos="640"/>
        </w:tabs>
        <w:autoSpaceDE w:val="0"/>
        <w:autoSpaceDN w:val="0"/>
        <w:adjustRightInd w:val="0"/>
        <w:spacing w:after="240"/>
        <w:ind w:left="640" w:hanging="640"/>
        <w:rPr>
          <w:rFonts w:cs="Times New Roman"/>
        </w:rPr>
      </w:pPr>
      <w:r>
        <w:rPr>
          <w:rFonts w:cs="Times New Roman"/>
        </w:rPr>
        <w:t>9.</w:t>
      </w:r>
      <w:r>
        <w:rPr>
          <w:rFonts w:cs="Times New Roman"/>
        </w:rPr>
        <w:tab/>
        <w:t xml:space="preserve">Fong EH, </w:t>
      </w:r>
      <w:proofErr w:type="spellStart"/>
      <w:r>
        <w:rPr>
          <w:rFonts w:cs="Times New Roman"/>
        </w:rPr>
        <w:t>Catagnus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RM</w:t>
      </w:r>
      <w:proofErr w:type="spellEnd"/>
      <w:r>
        <w:rPr>
          <w:rFonts w:cs="Times New Roman"/>
        </w:rPr>
        <w:t xml:space="preserve">, Brodhead MT, Quigley S, Field S. Developing the Cultural Awareness Skills of Behavior Analysts. </w:t>
      </w:r>
      <w:proofErr w:type="gramStart"/>
      <w:r>
        <w:rPr>
          <w:rFonts w:cs="Times New Roman"/>
          <w:i/>
          <w:iCs/>
        </w:rPr>
        <w:t>Behavior Analysis in Practice</w:t>
      </w:r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2016</w:t>
      </w:r>
      <w:proofErr w:type="gramStart"/>
      <w:r>
        <w:rPr>
          <w:rFonts w:cs="Times New Roman"/>
        </w:rPr>
        <w:t>;9</w:t>
      </w:r>
      <w:proofErr w:type="gramEnd"/>
      <w:r>
        <w:rPr>
          <w:rFonts w:cs="Times New Roman"/>
        </w:rPr>
        <w:t xml:space="preserve">(1):84-94. </w:t>
      </w:r>
      <w:proofErr w:type="spellStart"/>
      <w:proofErr w:type="gramStart"/>
      <w:r>
        <w:rPr>
          <w:rFonts w:cs="Times New Roman"/>
        </w:rPr>
        <w:t>doi:10.1007</w:t>
      </w:r>
      <w:proofErr w:type="spellEnd"/>
      <w:proofErr w:type="gramEnd"/>
      <w:r>
        <w:rPr>
          <w:rFonts w:cs="Times New Roman"/>
        </w:rPr>
        <w:t>/</w:t>
      </w:r>
      <w:proofErr w:type="spellStart"/>
      <w:r>
        <w:rPr>
          <w:rFonts w:cs="Times New Roman"/>
        </w:rPr>
        <w:t>s40617</w:t>
      </w:r>
      <w:proofErr w:type="spellEnd"/>
      <w:r>
        <w:rPr>
          <w:rFonts w:cs="Times New Roman"/>
        </w:rPr>
        <w:t>-016-0111-6.</w:t>
      </w:r>
    </w:p>
    <w:p w14:paraId="213A0BF8" w14:textId="77777777" w:rsidR="00BC17F1" w:rsidRDefault="00BC17F1" w:rsidP="00BC17F1">
      <w:pPr>
        <w:widowControl w:val="0"/>
        <w:tabs>
          <w:tab w:val="left" w:pos="640"/>
        </w:tabs>
        <w:autoSpaceDE w:val="0"/>
        <w:autoSpaceDN w:val="0"/>
        <w:adjustRightInd w:val="0"/>
        <w:spacing w:after="240"/>
        <w:ind w:left="640" w:hanging="640"/>
        <w:rPr>
          <w:rFonts w:cs="Times New Roman"/>
        </w:rPr>
      </w:pPr>
      <w:r>
        <w:rPr>
          <w:rFonts w:cs="Times New Roman"/>
        </w:rPr>
        <w:t>10.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Skiba</w:t>
      </w:r>
      <w:proofErr w:type="spellEnd"/>
      <w:r>
        <w:rPr>
          <w:rFonts w:cs="Times New Roman"/>
        </w:rPr>
        <w:t xml:space="preserve"> RJ, Michael RS, </w:t>
      </w:r>
      <w:proofErr w:type="spellStart"/>
      <w:r>
        <w:rPr>
          <w:rFonts w:cs="Times New Roman"/>
        </w:rPr>
        <w:t>Nardo</w:t>
      </w:r>
      <w:proofErr w:type="spellEnd"/>
      <w:r>
        <w:rPr>
          <w:rFonts w:cs="Times New Roman"/>
        </w:rPr>
        <w:t xml:space="preserve"> AC, Peterson </w:t>
      </w:r>
      <w:proofErr w:type="spellStart"/>
      <w:r>
        <w:rPr>
          <w:rFonts w:cs="Times New Roman"/>
        </w:rPr>
        <w:t>RL</w:t>
      </w:r>
      <w:proofErr w:type="spellEnd"/>
      <w:r>
        <w:rPr>
          <w:rFonts w:cs="Times New Roman"/>
        </w:rPr>
        <w:t xml:space="preserve">. The Color of Discipline: Sources of Racial and Gender Disproportionality in School Punishment. </w:t>
      </w:r>
      <w:proofErr w:type="gramStart"/>
      <w:r>
        <w:rPr>
          <w:rFonts w:cs="Times New Roman"/>
          <w:i/>
          <w:iCs/>
        </w:rPr>
        <w:t>The Urban Review</w:t>
      </w:r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2002</w:t>
      </w:r>
      <w:proofErr w:type="gramStart"/>
      <w:r>
        <w:rPr>
          <w:rFonts w:cs="Times New Roman"/>
        </w:rPr>
        <w:t>;34</w:t>
      </w:r>
      <w:proofErr w:type="gramEnd"/>
      <w:r>
        <w:rPr>
          <w:rFonts w:cs="Times New Roman"/>
        </w:rPr>
        <w:t xml:space="preserve">(4):317-342. </w:t>
      </w:r>
      <w:proofErr w:type="spellStart"/>
      <w:proofErr w:type="gramStart"/>
      <w:r>
        <w:rPr>
          <w:rFonts w:cs="Times New Roman"/>
        </w:rPr>
        <w:t>doi:10.1023</w:t>
      </w:r>
      <w:proofErr w:type="spellEnd"/>
      <w:proofErr w:type="gramEnd"/>
      <w:r>
        <w:rPr>
          <w:rFonts w:cs="Times New Roman"/>
        </w:rPr>
        <w:t>/</w:t>
      </w:r>
      <w:proofErr w:type="spellStart"/>
      <w:r>
        <w:rPr>
          <w:rFonts w:cs="Times New Roman"/>
        </w:rPr>
        <w:t>A:1021320817372</w:t>
      </w:r>
      <w:proofErr w:type="spellEnd"/>
      <w:r>
        <w:rPr>
          <w:rFonts w:cs="Times New Roman"/>
        </w:rPr>
        <w:t>.</w:t>
      </w:r>
    </w:p>
    <w:p w14:paraId="4AE9EAE1" w14:textId="77777777" w:rsidR="00BC17F1" w:rsidRDefault="00BC17F1" w:rsidP="00BC17F1">
      <w:pPr>
        <w:widowControl w:val="0"/>
        <w:tabs>
          <w:tab w:val="left" w:pos="640"/>
        </w:tabs>
        <w:autoSpaceDE w:val="0"/>
        <w:autoSpaceDN w:val="0"/>
        <w:adjustRightInd w:val="0"/>
        <w:spacing w:after="240"/>
        <w:ind w:left="640" w:hanging="640"/>
        <w:rPr>
          <w:rFonts w:cs="Times New Roman"/>
        </w:rPr>
      </w:pPr>
      <w:r>
        <w:rPr>
          <w:rFonts w:cs="Times New Roman"/>
        </w:rPr>
        <w:t>11.</w:t>
      </w:r>
      <w:r>
        <w:rPr>
          <w:rFonts w:cs="Times New Roman"/>
        </w:rPr>
        <w:tab/>
        <w:t>Townsend BL. The Disproportionate Discipline of African American Learners: Reducing School Suspensions and Expulsions</w:t>
      </w:r>
      <w:proofErr w:type="gramStart"/>
      <w:r>
        <w:rPr>
          <w:rFonts w:cs="Times New Roman"/>
        </w:rPr>
        <w:t>:.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i/>
          <w:iCs/>
        </w:rPr>
        <w:t>Exceptional Children</w:t>
      </w:r>
      <w:r>
        <w:rPr>
          <w:rFonts w:cs="Times New Roman"/>
        </w:rPr>
        <w:t>. 2016</w:t>
      </w:r>
      <w:proofErr w:type="gramStart"/>
      <w:r>
        <w:rPr>
          <w:rFonts w:cs="Times New Roman"/>
        </w:rPr>
        <w:t>;66</w:t>
      </w:r>
      <w:proofErr w:type="gramEnd"/>
      <w:r>
        <w:rPr>
          <w:rFonts w:cs="Times New Roman"/>
        </w:rPr>
        <w:t xml:space="preserve">(3):381-391. </w:t>
      </w:r>
      <w:proofErr w:type="spellStart"/>
      <w:proofErr w:type="gramStart"/>
      <w:r>
        <w:rPr>
          <w:rFonts w:cs="Times New Roman"/>
        </w:rPr>
        <w:t>doi:10.1177</w:t>
      </w:r>
      <w:proofErr w:type="spellEnd"/>
      <w:proofErr w:type="gramEnd"/>
      <w:r>
        <w:rPr>
          <w:rFonts w:cs="Times New Roman"/>
        </w:rPr>
        <w:t>/001440290006600308.</w:t>
      </w:r>
    </w:p>
    <w:p w14:paraId="0AE4A603" w14:textId="77777777" w:rsidR="00BC17F1" w:rsidRDefault="00BC17F1" w:rsidP="00BC17F1">
      <w:pPr>
        <w:widowControl w:val="0"/>
        <w:tabs>
          <w:tab w:val="left" w:pos="640"/>
        </w:tabs>
        <w:autoSpaceDE w:val="0"/>
        <w:autoSpaceDN w:val="0"/>
        <w:adjustRightInd w:val="0"/>
        <w:spacing w:after="240"/>
        <w:ind w:left="640" w:hanging="640"/>
        <w:rPr>
          <w:rFonts w:cs="Times New Roman"/>
        </w:rPr>
      </w:pPr>
      <w:r>
        <w:rPr>
          <w:rFonts w:cs="Times New Roman"/>
        </w:rPr>
        <w:t>12.</w:t>
      </w:r>
      <w:r>
        <w:rPr>
          <w:rFonts w:cs="Times New Roman"/>
        </w:rPr>
        <w:tab/>
        <w:t xml:space="preserve">Espinosa LM. </w:t>
      </w:r>
      <w:proofErr w:type="gramStart"/>
      <w:r>
        <w:rPr>
          <w:rFonts w:cs="Times New Roman"/>
        </w:rPr>
        <w:t>Curriculum and Assessment Considerations for Young Children from Culturally, Linguistically, and Economically Diverse Backgrounds.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  <w:i/>
          <w:iCs/>
        </w:rPr>
        <w:t>Psychol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Schs</w:t>
      </w:r>
      <w:proofErr w:type="spellEnd"/>
      <w:r>
        <w:rPr>
          <w:rFonts w:cs="Times New Roman"/>
        </w:rPr>
        <w:t>. 2005</w:t>
      </w:r>
      <w:proofErr w:type="gramStart"/>
      <w:r>
        <w:rPr>
          <w:rFonts w:cs="Times New Roman"/>
        </w:rPr>
        <w:t>;42</w:t>
      </w:r>
      <w:proofErr w:type="gramEnd"/>
      <w:r>
        <w:rPr>
          <w:rFonts w:cs="Times New Roman"/>
        </w:rPr>
        <w:t xml:space="preserve">(8):837-853. </w:t>
      </w:r>
      <w:proofErr w:type="spellStart"/>
      <w:r>
        <w:rPr>
          <w:rFonts w:cs="Times New Roman"/>
        </w:rPr>
        <w:t>doi:10.1002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pits.20115</w:t>
      </w:r>
      <w:proofErr w:type="spellEnd"/>
      <w:r>
        <w:rPr>
          <w:rFonts w:cs="Times New Roman"/>
        </w:rPr>
        <w:t>.</w:t>
      </w:r>
    </w:p>
    <w:p w14:paraId="00C186A1" w14:textId="77777777" w:rsidR="00BC17F1" w:rsidRDefault="00BC17F1" w:rsidP="00BC17F1">
      <w:pPr>
        <w:widowControl w:val="0"/>
        <w:tabs>
          <w:tab w:val="left" w:pos="640"/>
        </w:tabs>
        <w:autoSpaceDE w:val="0"/>
        <w:autoSpaceDN w:val="0"/>
        <w:adjustRightInd w:val="0"/>
        <w:spacing w:after="240"/>
        <w:ind w:left="640" w:hanging="640"/>
        <w:rPr>
          <w:rFonts w:cs="Times New Roman"/>
        </w:rPr>
      </w:pPr>
      <w:r>
        <w:rPr>
          <w:rFonts w:cs="Times New Roman"/>
        </w:rPr>
        <w:t>13.</w:t>
      </w:r>
      <w:r>
        <w:rPr>
          <w:rFonts w:cs="Times New Roman"/>
        </w:rPr>
        <w:tab/>
        <w:t xml:space="preserve">Nelson-Barber S, Trumbull E. Making Assessment Practices Valid for Indigenous American Students. </w:t>
      </w:r>
      <w:proofErr w:type="gramStart"/>
      <w:r>
        <w:rPr>
          <w:rFonts w:cs="Times New Roman"/>
          <w:i/>
          <w:iCs/>
        </w:rPr>
        <w:t>Journal of American Indian Education</w:t>
      </w:r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2007</w:t>
      </w:r>
      <w:proofErr w:type="gramStart"/>
      <w:r>
        <w:rPr>
          <w:rFonts w:cs="Times New Roman"/>
        </w:rPr>
        <w:t>;46</w:t>
      </w:r>
      <w:proofErr w:type="gramEnd"/>
      <w:r>
        <w:rPr>
          <w:rFonts w:cs="Times New Roman"/>
        </w:rPr>
        <w:t>(3):132-147.</w:t>
      </w:r>
    </w:p>
    <w:p w14:paraId="6EBD4FAA" w14:textId="2F63BAB2" w:rsidR="00E45D5E" w:rsidRDefault="00D61602" w:rsidP="00DC3D1C">
      <w:pPr>
        <w:widowControl w:val="0"/>
        <w:tabs>
          <w:tab w:val="left" w:pos="480"/>
        </w:tabs>
        <w:autoSpaceDE w:val="0"/>
        <w:autoSpaceDN w:val="0"/>
        <w:adjustRightInd w:val="0"/>
        <w:spacing w:after="240"/>
        <w:ind w:left="480" w:hanging="480"/>
      </w:pPr>
      <w:r>
        <w:fldChar w:fldCharType="end"/>
      </w:r>
    </w:p>
    <w:sectPr w:rsidR="00E45D5E" w:rsidSect="00BB76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64359" w14:textId="77777777" w:rsidR="00DC3D1C" w:rsidRDefault="00DC3D1C" w:rsidP="008E141F">
      <w:r>
        <w:separator/>
      </w:r>
    </w:p>
  </w:endnote>
  <w:endnote w:type="continuationSeparator" w:id="0">
    <w:p w14:paraId="5CDB79E2" w14:textId="77777777" w:rsidR="00DC3D1C" w:rsidRDefault="00DC3D1C" w:rsidP="008E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0E3EF" w14:textId="77777777" w:rsidR="00DC3D1C" w:rsidRDefault="00DC3D1C" w:rsidP="008E141F">
      <w:r>
        <w:separator/>
      </w:r>
    </w:p>
  </w:footnote>
  <w:footnote w:type="continuationSeparator" w:id="0">
    <w:p w14:paraId="2136D463" w14:textId="77777777" w:rsidR="00DC3D1C" w:rsidRDefault="00DC3D1C" w:rsidP="008E1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C9"/>
    <w:rsid w:val="000069D6"/>
    <w:rsid w:val="00083CDF"/>
    <w:rsid w:val="000E514A"/>
    <w:rsid w:val="00100A73"/>
    <w:rsid w:val="00112759"/>
    <w:rsid w:val="001A6E69"/>
    <w:rsid w:val="001D7C13"/>
    <w:rsid w:val="0020474F"/>
    <w:rsid w:val="00275DDB"/>
    <w:rsid w:val="00277CC1"/>
    <w:rsid w:val="002845F6"/>
    <w:rsid w:val="002972ED"/>
    <w:rsid w:val="002D67CA"/>
    <w:rsid w:val="0036295C"/>
    <w:rsid w:val="00377108"/>
    <w:rsid w:val="003C6A7A"/>
    <w:rsid w:val="003E0B9F"/>
    <w:rsid w:val="003E5466"/>
    <w:rsid w:val="0040513C"/>
    <w:rsid w:val="004058EC"/>
    <w:rsid w:val="00407315"/>
    <w:rsid w:val="0042608C"/>
    <w:rsid w:val="00437D77"/>
    <w:rsid w:val="00471CD4"/>
    <w:rsid w:val="004B3C60"/>
    <w:rsid w:val="004B52F0"/>
    <w:rsid w:val="005623A6"/>
    <w:rsid w:val="00593BED"/>
    <w:rsid w:val="005940F9"/>
    <w:rsid w:val="005B3EFC"/>
    <w:rsid w:val="00651F2A"/>
    <w:rsid w:val="0068001F"/>
    <w:rsid w:val="00692F3C"/>
    <w:rsid w:val="006A6E4A"/>
    <w:rsid w:val="006F787C"/>
    <w:rsid w:val="007203CA"/>
    <w:rsid w:val="007C59AF"/>
    <w:rsid w:val="00810C5B"/>
    <w:rsid w:val="00812EA9"/>
    <w:rsid w:val="00831105"/>
    <w:rsid w:val="00837550"/>
    <w:rsid w:val="008B3906"/>
    <w:rsid w:val="008D2424"/>
    <w:rsid w:val="008E141F"/>
    <w:rsid w:val="008E5718"/>
    <w:rsid w:val="008E7A10"/>
    <w:rsid w:val="00942FF2"/>
    <w:rsid w:val="00953DD3"/>
    <w:rsid w:val="0096273E"/>
    <w:rsid w:val="009773FB"/>
    <w:rsid w:val="00996672"/>
    <w:rsid w:val="009A3B5D"/>
    <w:rsid w:val="00AD6D42"/>
    <w:rsid w:val="00AF435F"/>
    <w:rsid w:val="00B2148D"/>
    <w:rsid w:val="00B306C9"/>
    <w:rsid w:val="00B776CB"/>
    <w:rsid w:val="00B8453F"/>
    <w:rsid w:val="00B955E6"/>
    <w:rsid w:val="00BB769D"/>
    <w:rsid w:val="00BC17F1"/>
    <w:rsid w:val="00BD6259"/>
    <w:rsid w:val="00C76063"/>
    <w:rsid w:val="00C93E77"/>
    <w:rsid w:val="00CD5F31"/>
    <w:rsid w:val="00D32CD4"/>
    <w:rsid w:val="00D55814"/>
    <w:rsid w:val="00D61602"/>
    <w:rsid w:val="00D64992"/>
    <w:rsid w:val="00D73B39"/>
    <w:rsid w:val="00D757D6"/>
    <w:rsid w:val="00DC3D1C"/>
    <w:rsid w:val="00E24F73"/>
    <w:rsid w:val="00E45D5E"/>
    <w:rsid w:val="00F51333"/>
    <w:rsid w:val="00FA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2EAE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F73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24F73"/>
    <w:pPr>
      <w:keepNext/>
      <w:keepLines/>
      <w:spacing w:before="480" w:line="276" w:lineRule="auto"/>
      <w:outlineLvl w:val="0"/>
    </w:pPr>
    <w:rPr>
      <w:rFonts w:eastAsiaTheme="majorEastAsia" w:cstheme="majorBidi"/>
      <w:bCs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F73"/>
    <w:rPr>
      <w:rFonts w:ascii="Times New Roman" w:eastAsiaTheme="majorEastAsia" w:hAnsi="Times New Roman" w:cstheme="majorBidi"/>
      <w:bCs/>
      <w:szCs w:val="28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8E141F"/>
  </w:style>
  <w:style w:type="character" w:customStyle="1" w:styleId="FootnoteTextChar">
    <w:name w:val="Footnote Text Char"/>
    <w:basedOn w:val="DefaultParagraphFont"/>
    <w:link w:val="FootnoteText"/>
    <w:uiPriority w:val="99"/>
    <w:rsid w:val="008E141F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unhideWhenUsed/>
    <w:rsid w:val="008E141F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F73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24F73"/>
    <w:pPr>
      <w:keepNext/>
      <w:keepLines/>
      <w:spacing w:before="480" w:line="276" w:lineRule="auto"/>
      <w:outlineLvl w:val="0"/>
    </w:pPr>
    <w:rPr>
      <w:rFonts w:eastAsiaTheme="majorEastAsia" w:cstheme="majorBidi"/>
      <w:bCs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F73"/>
    <w:rPr>
      <w:rFonts w:ascii="Times New Roman" w:eastAsiaTheme="majorEastAsia" w:hAnsi="Times New Roman" w:cstheme="majorBidi"/>
      <w:bCs/>
      <w:szCs w:val="28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8E141F"/>
  </w:style>
  <w:style w:type="character" w:customStyle="1" w:styleId="FootnoteTextChar">
    <w:name w:val="Footnote Text Char"/>
    <w:basedOn w:val="DefaultParagraphFont"/>
    <w:link w:val="FootnoteText"/>
    <w:uiPriority w:val="99"/>
    <w:rsid w:val="008E141F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unhideWhenUsed/>
    <w:rsid w:val="008E14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97DD031-DF3E-CF47-A8AE-C23A49EC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4740</Words>
  <Characters>27022</Characters>
  <Application>Microsoft Macintosh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 Veiga</dc:creator>
  <cp:keywords/>
  <dc:description/>
  <cp:lastModifiedBy>Margarida Veiga</cp:lastModifiedBy>
  <cp:revision>4</cp:revision>
  <dcterms:created xsi:type="dcterms:W3CDTF">2018-10-27T18:15:00Z</dcterms:created>
  <dcterms:modified xsi:type="dcterms:W3CDTF">2018-10-29T15:14:00Z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id="http://www.zotero.org/styles/american-medical-association"/&gt;&lt;hasBiblio/&gt;&lt;format class="21"/&gt;&lt;count citations="13" publications="13"/&gt;&lt;/info&gt;PAPERS2_INFO_END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6th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</Properties>
</file>